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69D1C" w14:textId="604349A1" w:rsidR="00B7421E" w:rsidRPr="00B7421E" w:rsidRDefault="00B7421E" w:rsidP="00B7421E">
      <w:pPr>
        <w:widowControl w:val="0"/>
        <w:suppressAutoHyphens/>
        <w:spacing w:after="480" w:line="240" w:lineRule="auto"/>
        <w:jc w:val="center"/>
        <w:rPr>
          <w:rFonts w:ascii="Liberation Serif" w:eastAsia="DejaVu Sans" w:hAnsi="Liberation Serif" w:cs="DejaVu Sans"/>
          <w:b/>
          <w:bCs/>
          <w:color w:val="000000"/>
          <w:sz w:val="24"/>
          <w:szCs w:val="24"/>
          <w:lang w:eastAsia="zh-CN" w:bidi="hi-IN"/>
        </w:rPr>
      </w:pPr>
      <w:bookmarkStart w:id="0" w:name="_Hlk505172284"/>
      <w:bookmarkStart w:id="1" w:name="_GoBack"/>
      <w:bookmarkEnd w:id="1"/>
      <w:r w:rsidRPr="00B7421E">
        <w:rPr>
          <w:rFonts w:ascii="Liberation Serif" w:eastAsia="DejaVu Sans" w:hAnsi="Liberation Serif" w:cs="DejaVu Sans"/>
          <w:b/>
          <w:bCs/>
          <w:color w:val="000000"/>
          <w:sz w:val="24"/>
          <w:szCs w:val="24"/>
          <w:lang w:eastAsia="zh-CN" w:bidi="hi-IN"/>
        </w:rPr>
        <w:t xml:space="preserve">A LOCAL LAW TO </w:t>
      </w:r>
      <w:r>
        <w:rPr>
          <w:rFonts w:ascii="Liberation Serif" w:eastAsia="DejaVu Sans" w:hAnsi="Liberation Serif" w:cs="DejaVu Sans"/>
          <w:b/>
          <w:bCs/>
          <w:color w:val="000000"/>
          <w:sz w:val="24"/>
          <w:szCs w:val="24"/>
          <w:lang w:eastAsia="zh-CN" w:bidi="hi-IN"/>
        </w:rPr>
        <w:t xml:space="preserve">AMEND CHAPTER </w:t>
      </w:r>
      <w:r w:rsidR="007E166C">
        <w:rPr>
          <w:rFonts w:ascii="Liberation Serif" w:eastAsia="DejaVu Sans" w:hAnsi="Liberation Serif" w:cs="DejaVu Sans"/>
          <w:b/>
          <w:bCs/>
          <w:color w:val="000000"/>
          <w:sz w:val="24"/>
          <w:szCs w:val="24"/>
          <w:lang w:eastAsia="zh-CN" w:bidi="hi-IN"/>
        </w:rPr>
        <w:t>110-33.2</w:t>
      </w:r>
      <w:r w:rsidRPr="00B7421E">
        <w:rPr>
          <w:rFonts w:ascii="Liberation Serif" w:eastAsia="DejaVu Sans" w:hAnsi="Liberation Serif" w:cs="DejaVu Sans"/>
          <w:b/>
          <w:bCs/>
          <w:color w:val="000000"/>
          <w:sz w:val="24"/>
          <w:szCs w:val="24"/>
          <w:lang w:eastAsia="zh-CN" w:bidi="hi-IN"/>
        </w:rPr>
        <w:t xml:space="preserve"> – </w:t>
      </w:r>
      <w:r>
        <w:rPr>
          <w:rFonts w:ascii="Liberation Serif" w:eastAsia="DejaVu Sans" w:hAnsi="Liberation Serif" w:cs="DejaVu Sans"/>
          <w:b/>
          <w:bCs/>
          <w:color w:val="000000"/>
          <w:sz w:val="24"/>
          <w:szCs w:val="24"/>
          <w:lang w:eastAsia="zh-CN" w:bidi="hi-IN"/>
        </w:rPr>
        <w:t xml:space="preserve">ENERGY </w:t>
      </w:r>
      <w:r w:rsidRPr="00B7421E">
        <w:rPr>
          <w:rFonts w:ascii="Liberation Serif" w:eastAsia="DejaVu Sans" w:hAnsi="Liberation Serif" w:cs="DejaVu Sans"/>
          <w:b/>
          <w:bCs/>
          <w:color w:val="000000"/>
          <w:sz w:val="24"/>
          <w:szCs w:val="24"/>
          <w:lang w:eastAsia="zh-CN" w:bidi="hi-IN"/>
        </w:rPr>
        <w:t>CONSERVATION AREAS</w:t>
      </w:r>
    </w:p>
    <w:p w14:paraId="2D361503" w14:textId="77777777" w:rsidR="00B7421E" w:rsidRPr="00B7421E" w:rsidRDefault="00B7421E" w:rsidP="00B7421E">
      <w:pPr>
        <w:widowControl w:val="0"/>
        <w:suppressAutoHyphens/>
        <w:spacing w:after="480" w:line="240" w:lineRule="auto"/>
        <w:jc w:val="both"/>
        <w:rPr>
          <w:rFonts w:ascii="Liberation Serif" w:eastAsia="DejaVu Sans" w:hAnsi="Liberation Serif" w:cs="DejaVu Sans"/>
          <w:color w:val="000000"/>
          <w:sz w:val="24"/>
          <w:szCs w:val="24"/>
          <w:lang w:eastAsia="zh-CN" w:bidi="hi-IN"/>
        </w:rPr>
      </w:pPr>
      <w:r w:rsidRPr="00B7421E">
        <w:rPr>
          <w:rFonts w:ascii="Liberation Serif" w:eastAsia="DejaVu Sans" w:hAnsi="Liberation Serif" w:cs="DejaVu Sans"/>
          <w:color w:val="000000"/>
          <w:sz w:val="24"/>
          <w:szCs w:val="24"/>
          <w:lang w:eastAsia="zh-CN" w:bidi="hi-IN"/>
        </w:rPr>
        <w:t>Be it enacted by the Village/Town of Mount Kisco of the County of Westchester as follows:</w:t>
      </w:r>
    </w:p>
    <w:p w14:paraId="0ED0E5C4" w14:textId="3AA16425" w:rsidR="00B7421E" w:rsidRPr="00B7421E" w:rsidRDefault="00B7421E" w:rsidP="00B7421E">
      <w:pPr>
        <w:widowControl w:val="0"/>
        <w:suppressAutoHyphens/>
        <w:spacing w:after="0" w:line="240" w:lineRule="auto"/>
        <w:jc w:val="both"/>
        <w:rPr>
          <w:rFonts w:ascii="Liberation Serif" w:eastAsia="DejaVu Sans" w:hAnsi="Liberation Serif" w:cs="DejaVu Sans"/>
          <w:bCs/>
          <w:color w:val="000000"/>
          <w:sz w:val="24"/>
          <w:szCs w:val="24"/>
          <w:lang w:eastAsia="zh-CN" w:bidi="hi-IN"/>
        </w:rPr>
      </w:pPr>
      <w:r w:rsidRPr="00B7421E">
        <w:rPr>
          <w:rFonts w:ascii="Liberation Serif" w:eastAsia="DejaVu Sans" w:hAnsi="Liberation Serif" w:cs="DejaVu Sans"/>
          <w:b/>
          <w:bCs/>
          <w:color w:val="000000"/>
          <w:sz w:val="24"/>
          <w:szCs w:val="24"/>
          <w:lang w:eastAsia="zh-CN" w:bidi="hi-IN"/>
        </w:rPr>
        <w:t xml:space="preserve">Section 1.  </w:t>
      </w:r>
      <w:r w:rsidRPr="00B7421E">
        <w:rPr>
          <w:rFonts w:ascii="Liberation Serif" w:eastAsia="DejaVu Sans" w:hAnsi="Liberation Serif" w:cs="DejaVu Sans"/>
          <w:bCs/>
          <w:color w:val="000000"/>
          <w:sz w:val="24"/>
          <w:szCs w:val="24"/>
          <w:lang w:eastAsia="zh-CN" w:bidi="hi-IN"/>
        </w:rPr>
        <w:t xml:space="preserve">The Code of the Village/Town of Mount Kisco Chapter </w:t>
      </w:r>
      <w:r w:rsidR="007E166C">
        <w:rPr>
          <w:rFonts w:ascii="Liberation Serif" w:eastAsia="DejaVu Sans" w:hAnsi="Liberation Serif" w:cs="DejaVu Sans"/>
          <w:bCs/>
          <w:color w:val="000000"/>
          <w:sz w:val="24"/>
          <w:szCs w:val="24"/>
          <w:lang w:eastAsia="zh-CN" w:bidi="hi-IN"/>
        </w:rPr>
        <w:t>110</w:t>
      </w:r>
      <w:r w:rsidR="005D6B9F">
        <w:rPr>
          <w:rFonts w:ascii="Liberation Serif" w:eastAsia="DejaVu Sans" w:hAnsi="Liberation Serif" w:cs="DejaVu Sans"/>
          <w:bCs/>
          <w:color w:val="000000"/>
          <w:sz w:val="24"/>
          <w:szCs w:val="24"/>
          <w:lang w:eastAsia="zh-CN" w:bidi="hi-IN"/>
        </w:rPr>
        <w:t xml:space="preserve"> </w:t>
      </w:r>
      <w:r w:rsidR="007E166C">
        <w:rPr>
          <w:rFonts w:ascii="Liberation Serif" w:eastAsia="DejaVu Sans" w:hAnsi="Liberation Serif" w:cs="DejaVu Sans"/>
          <w:bCs/>
          <w:color w:val="000000"/>
          <w:sz w:val="24"/>
          <w:szCs w:val="24"/>
          <w:lang w:eastAsia="zh-CN" w:bidi="hi-IN"/>
        </w:rPr>
        <w:t>Zoning</w:t>
      </w:r>
      <w:r w:rsidRPr="00B7421E">
        <w:rPr>
          <w:rFonts w:ascii="Liberation Serif" w:eastAsia="DejaVu Sans" w:hAnsi="Liberation Serif" w:cs="DejaVu Sans"/>
          <w:color w:val="000000"/>
          <w:sz w:val="24"/>
          <w:szCs w:val="24"/>
          <w:lang w:eastAsia="zh-CN" w:bidi="hi-IN"/>
        </w:rPr>
        <w:t>,</w:t>
      </w:r>
      <w:r w:rsidRPr="00B7421E">
        <w:rPr>
          <w:rFonts w:ascii="Liberation Serif" w:eastAsia="DejaVu Sans" w:hAnsi="Liberation Serif" w:cs="DejaVu Sans"/>
          <w:bCs/>
          <w:color w:val="000000"/>
          <w:sz w:val="24"/>
          <w:szCs w:val="24"/>
          <w:lang w:eastAsia="zh-CN" w:bidi="hi-IN"/>
        </w:rPr>
        <w:t xml:space="preserve"> is hereby ame</w:t>
      </w:r>
      <w:r w:rsidR="00C745FC">
        <w:rPr>
          <w:rFonts w:ascii="Liberation Serif" w:eastAsia="DejaVu Sans" w:hAnsi="Liberation Serif" w:cs="DejaVu Sans"/>
          <w:bCs/>
          <w:color w:val="000000"/>
          <w:sz w:val="24"/>
          <w:szCs w:val="24"/>
          <w:lang w:eastAsia="zh-CN" w:bidi="hi-IN"/>
        </w:rPr>
        <w:t xml:space="preserve">nded to add a new </w:t>
      </w:r>
      <w:r w:rsidR="007E166C">
        <w:rPr>
          <w:rFonts w:ascii="Liberation Serif" w:eastAsia="DejaVu Sans" w:hAnsi="Liberation Serif" w:cs="DejaVu Sans"/>
          <w:bCs/>
          <w:color w:val="000000"/>
          <w:sz w:val="24"/>
          <w:szCs w:val="24"/>
          <w:lang w:eastAsia="zh-CN" w:bidi="hi-IN"/>
        </w:rPr>
        <w:t xml:space="preserve">Section 110-33.2 to </w:t>
      </w:r>
      <w:r w:rsidR="00C745FC">
        <w:rPr>
          <w:rFonts w:ascii="Liberation Serif" w:eastAsia="DejaVu Sans" w:hAnsi="Liberation Serif" w:cs="DejaVu Sans"/>
          <w:bCs/>
          <w:color w:val="000000"/>
          <w:sz w:val="24"/>
          <w:szCs w:val="24"/>
          <w:lang w:eastAsia="zh-CN" w:bidi="hi-IN"/>
        </w:rPr>
        <w:t xml:space="preserve">Article </w:t>
      </w:r>
      <w:r w:rsidR="007E166C">
        <w:rPr>
          <w:rFonts w:ascii="Liberation Serif" w:eastAsia="DejaVu Sans" w:hAnsi="Liberation Serif" w:cs="DejaVu Sans"/>
          <w:bCs/>
          <w:color w:val="000000"/>
          <w:sz w:val="24"/>
          <w:szCs w:val="24"/>
          <w:lang w:eastAsia="zh-CN" w:bidi="hi-IN"/>
        </w:rPr>
        <w:t>V</w:t>
      </w:r>
      <w:r w:rsidR="00C745FC">
        <w:rPr>
          <w:rFonts w:ascii="Liberation Serif" w:eastAsia="DejaVu Sans" w:hAnsi="Liberation Serif" w:cs="DejaVu Sans"/>
          <w:bCs/>
          <w:color w:val="000000"/>
          <w:sz w:val="24"/>
          <w:szCs w:val="24"/>
          <w:lang w:eastAsia="zh-CN" w:bidi="hi-IN"/>
        </w:rPr>
        <w:t xml:space="preserve"> entitled Solar Energy </w:t>
      </w:r>
      <w:r w:rsidR="005D6B9F">
        <w:rPr>
          <w:rFonts w:ascii="Liberation Serif" w:eastAsia="DejaVu Sans" w:hAnsi="Liberation Serif" w:cs="DejaVu Sans"/>
          <w:bCs/>
          <w:color w:val="000000"/>
          <w:sz w:val="24"/>
          <w:szCs w:val="24"/>
          <w:lang w:eastAsia="zh-CN" w:bidi="hi-IN"/>
        </w:rPr>
        <w:t xml:space="preserve">Law </w:t>
      </w:r>
      <w:r w:rsidR="00C745FC">
        <w:rPr>
          <w:rFonts w:ascii="Liberation Serif" w:eastAsia="DejaVu Sans" w:hAnsi="Liberation Serif" w:cs="DejaVu Sans"/>
          <w:bCs/>
          <w:color w:val="000000"/>
          <w:sz w:val="24"/>
          <w:szCs w:val="24"/>
          <w:lang w:eastAsia="zh-CN" w:bidi="hi-IN"/>
        </w:rPr>
        <w:t>which is as follows:</w:t>
      </w:r>
    </w:p>
    <w:p w14:paraId="7F0B433A" w14:textId="77777777" w:rsidR="00B7421E" w:rsidRPr="00B7421E" w:rsidRDefault="00B7421E" w:rsidP="00B7421E">
      <w:pPr>
        <w:widowControl w:val="0"/>
        <w:suppressAutoHyphens/>
        <w:spacing w:after="0" w:line="240" w:lineRule="auto"/>
        <w:jc w:val="both"/>
        <w:rPr>
          <w:rFonts w:ascii="Liberation Serif" w:eastAsia="DejaVu Sans" w:hAnsi="Liberation Serif" w:cs="DejaVu Sans"/>
          <w:b/>
          <w:bCs/>
          <w:color w:val="000000"/>
          <w:sz w:val="24"/>
          <w:szCs w:val="24"/>
          <w:lang w:eastAsia="zh-CN" w:bidi="hi-IN"/>
        </w:rPr>
      </w:pPr>
    </w:p>
    <w:p w14:paraId="6E1EFCA8" w14:textId="77777777" w:rsidR="00B7421E" w:rsidRPr="00B7421E" w:rsidRDefault="00B7421E" w:rsidP="00600B6C">
      <w:pPr>
        <w:widowControl w:val="0"/>
        <w:numPr>
          <w:ilvl w:val="0"/>
          <w:numId w:val="31"/>
        </w:numPr>
        <w:suppressAutoHyphens/>
        <w:spacing w:after="0" w:line="240" w:lineRule="auto"/>
        <w:rPr>
          <w:rFonts w:ascii="Times New Roman" w:eastAsia="DejaVu Sans" w:hAnsi="Times New Roman" w:cs="Times New Roman"/>
          <w:color w:val="000000"/>
          <w:sz w:val="24"/>
          <w:szCs w:val="24"/>
          <w:lang w:eastAsia="zh-CN" w:bidi="hi-IN"/>
        </w:rPr>
      </w:pP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t xml:space="preserve">Additions are reflected with </w:t>
      </w:r>
      <w:r w:rsidRPr="00B7421E">
        <w:rPr>
          <w:rFonts w:ascii="Times New Roman" w:eastAsia="DejaVu Sans" w:hAnsi="Times New Roman" w:cs="Times New Roman"/>
          <w:color w:val="000000"/>
          <w:sz w:val="24"/>
          <w:szCs w:val="24"/>
          <w:u w:val="single"/>
          <w:lang w:eastAsia="zh-CN" w:bidi="hi-IN"/>
        </w:rPr>
        <w:t>Underlining</w:t>
      </w:r>
      <w:r w:rsidRPr="00B7421E">
        <w:rPr>
          <w:rFonts w:ascii="Times New Roman" w:eastAsia="DejaVu Sans" w:hAnsi="Times New Roman" w:cs="Times New Roman"/>
          <w:color w:val="000000"/>
          <w:sz w:val="24"/>
          <w:szCs w:val="24"/>
          <w:lang w:eastAsia="zh-CN" w:bidi="hi-IN"/>
        </w:rPr>
        <w:t xml:space="preserve">, </w:t>
      </w:r>
    </w:p>
    <w:p w14:paraId="35CFAB26" w14:textId="77777777" w:rsidR="00B7421E" w:rsidRPr="00B7421E" w:rsidRDefault="00B7421E" w:rsidP="00600B6C">
      <w:pPr>
        <w:widowControl w:val="0"/>
        <w:numPr>
          <w:ilvl w:val="0"/>
          <w:numId w:val="31"/>
        </w:numPr>
        <w:suppressAutoHyphens/>
        <w:spacing w:after="0" w:line="240" w:lineRule="auto"/>
        <w:rPr>
          <w:rFonts w:ascii="Times New Roman" w:eastAsia="Times New Roman" w:hAnsi="Times New Roman" w:cs="Times New Roman"/>
          <w:b/>
          <w:color w:val="000000"/>
          <w:sz w:val="24"/>
          <w:szCs w:val="24"/>
          <w:lang w:eastAsia="zh-CN" w:bidi="hi-IN"/>
        </w:rPr>
      </w:pP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r>
      <w:r w:rsidRPr="00B7421E">
        <w:rPr>
          <w:rFonts w:ascii="Times New Roman" w:eastAsia="DejaVu Sans" w:hAnsi="Times New Roman" w:cs="Times New Roman"/>
          <w:color w:val="000000"/>
          <w:sz w:val="24"/>
          <w:szCs w:val="24"/>
          <w:lang w:eastAsia="zh-CN" w:bidi="hi-IN"/>
        </w:rPr>
        <w:tab/>
        <w:t xml:space="preserve">Deletions are reflected within </w:t>
      </w:r>
      <w:r w:rsidRPr="00B7421E">
        <w:rPr>
          <w:rFonts w:ascii="Times New Roman" w:eastAsia="DejaVu Sans" w:hAnsi="Times New Roman" w:cs="Times New Roman"/>
          <w:strike/>
          <w:color w:val="000000"/>
          <w:sz w:val="24"/>
          <w:szCs w:val="24"/>
          <w:lang w:eastAsia="zh-CN" w:bidi="hi-IN"/>
        </w:rPr>
        <w:t>Strikethrough</w:t>
      </w:r>
    </w:p>
    <w:p w14:paraId="7AE59CDB" w14:textId="77777777" w:rsidR="00B7421E" w:rsidRPr="00B7421E" w:rsidRDefault="00B7421E" w:rsidP="00B7421E">
      <w:pPr>
        <w:keepNext/>
        <w:widowControl w:val="0"/>
        <w:numPr>
          <w:ilvl w:val="3"/>
          <w:numId w:val="0"/>
        </w:numPr>
        <w:tabs>
          <w:tab w:val="num" w:pos="0"/>
        </w:tabs>
        <w:suppressAutoHyphens/>
        <w:spacing w:after="0" w:line="240" w:lineRule="auto"/>
        <w:outlineLvl w:val="3"/>
        <w:rPr>
          <w:rFonts w:ascii="Liberation Serif" w:eastAsia="DejaVu Sans" w:hAnsi="Liberation Serif" w:cs="DejaVu Sans"/>
          <w:b/>
          <w:bCs/>
          <w:color w:val="000000"/>
          <w:sz w:val="24"/>
          <w:szCs w:val="24"/>
          <w:lang w:eastAsia="zh-CN" w:bidi="hi-IN"/>
        </w:rPr>
      </w:pPr>
    </w:p>
    <w:p w14:paraId="55BF6569" w14:textId="77777777" w:rsidR="00B7421E" w:rsidRPr="00B7421E" w:rsidRDefault="00B7421E" w:rsidP="00B7421E">
      <w:pPr>
        <w:keepNext/>
        <w:widowControl w:val="0"/>
        <w:numPr>
          <w:ilvl w:val="3"/>
          <w:numId w:val="0"/>
        </w:numPr>
        <w:tabs>
          <w:tab w:val="num" w:pos="0"/>
        </w:tabs>
        <w:suppressAutoHyphens/>
        <w:spacing w:after="0" w:line="240" w:lineRule="auto"/>
        <w:outlineLvl w:val="3"/>
        <w:rPr>
          <w:rFonts w:ascii="Liberation Serif" w:eastAsia="DejaVu Sans" w:hAnsi="Liberation Serif" w:cs="DejaVu Sans"/>
          <w:b/>
          <w:bCs/>
          <w:color w:val="000000"/>
          <w:sz w:val="24"/>
          <w:szCs w:val="24"/>
          <w:lang w:eastAsia="zh-CN" w:bidi="hi-IN"/>
        </w:rPr>
      </w:pPr>
    </w:p>
    <w:p w14:paraId="2B8AA561" w14:textId="77777777" w:rsidR="00B7421E" w:rsidRPr="00B7421E" w:rsidRDefault="00B7421E" w:rsidP="00B7421E">
      <w:pPr>
        <w:widowControl w:val="0"/>
        <w:suppressAutoHyphens/>
        <w:spacing w:after="0" w:line="240" w:lineRule="auto"/>
        <w:rPr>
          <w:rFonts w:ascii="Liberation Serif" w:eastAsia="DejaVu Sans" w:hAnsi="Liberation Serif" w:cs="DejaVu Sans"/>
          <w:color w:val="000000"/>
          <w:sz w:val="24"/>
          <w:szCs w:val="24"/>
          <w:lang w:eastAsia="zh-CN" w:bidi="hi-IN"/>
        </w:rPr>
      </w:pPr>
    </w:p>
    <w:p w14:paraId="10DEB17A" w14:textId="00AB9FC4" w:rsidR="000C25B9" w:rsidRPr="00C745FC" w:rsidRDefault="000C25B9" w:rsidP="003A2542">
      <w:pPr>
        <w:pStyle w:val="Default"/>
        <w:jc w:val="center"/>
        <w:rPr>
          <w:rFonts w:ascii="Times New Roman" w:hAnsi="Times New Roman" w:cs="Times New Roman"/>
        </w:rPr>
      </w:pPr>
      <w:r w:rsidRPr="00C745FC">
        <w:rPr>
          <w:rFonts w:ascii="Times New Roman" w:hAnsi="Times New Roman" w:cs="Times New Roman"/>
          <w:b/>
          <w:bCs/>
        </w:rPr>
        <w:t xml:space="preserve"> Solar Energy Law</w:t>
      </w:r>
    </w:p>
    <w:bookmarkEnd w:id="0"/>
    <w:p w14:paraId="4A4B5755" w14:textId="77777777" w:rsidR="000C25B9" w:rsidRPr="00C745FC" w:rsidRDefault="000C25B9" w:rsidP="000C25B9">
      <w:pPr>
        <w:pStyle w:val="Default"/>
        <w:rPr>
          <w:rFonts w:ascii="Times New Roman" w:hAnsi="Times New Roman" w:cs="Times New Roman"/>
          <w:b/>
          <w:bCs/>
        </w:rPr>
      </w:pPr>
    </w:p>
    <w:p w14:paraId="66E25F6D" w14:textId="484B564F" w:rsidR="007E166C" w:rsidRPr="00D8011F" w:rsidRDefault="00600B6C" w:rsidP="000C25B9">
      <w:pPr>
        <w:pStyle w:val="Default"/>
        <w:rPr>
          <w:rFonts w:ascii="Liberation Serif" w:eastAsia="DejaVu Sans" w:hAnsi="Liberation Serif" w:cs="DejaVu Sans"/>
          <w:u w:val="single"/>
          <w:lang w:eastAsia="zh-CN" w:bidi="hi-IN"/>
        </w:rPr>
      </w:pPr>
      <w:r w:rsidRPr="00D8011F">
        <w:rPr>
          <w:rFonts w:ascii="Liberation Serif" w:eastAsia="DejaVu Sans" w:hAnsi="Liberation Serif" w:cs="DejaVu Sans"/>
          <w:u w:val="single"/>
          <w:lang w:eastAsia="zh-CN" w:bidi="hi-IN"/>
        </w:rPr>
        <w:t>§</w:t>
      </w:r>
      <w:r w:rsidR="007E166C" w:rsidRPr="00D8011F">
        <w:rPr>
          <w:rFonts w:ascii="Liberation Serif" w:eastAsia="DejaVu Sans" w:hAnsi="Liberation Serif" w:cs="DejaVu Sans"/>
          <w:u w:val="single"/>
          <w:lang w:eastAsia="zh-CN" w:bidi="hi-IN"/>
        </w:rPr>
        <w:t xml:space="preserve"> 110-33.</w:t>
      </w:r>
      <w:r w:rsidR="00F93F94" w:rsidRPr="00D8011F">
        <w:rPr>
          <w:rFonts w:ascii="Liberation Serif" w:eastAsia="DejaVu Sans" w:hAnsi="Liberation Serif" w:cs="DejaVu Sans"/>
          <w:u w:val="single"/>
          <w:lang w:eastAsia="zh-CN" w:bidi="hi-IN"/>
        </w:rPr>
        <w:t>2</w:t>
      </w:r>
      <w:r w:rsidR="007E166C" w:rsidRPr="00D8011F">
        <w:rPr>
          <w:rFonts w:ascii="Liberation Serif" w:eastAsia="DejaVu Sans" w:hAnsi="Liberation Serif" w:cs="DejaVu Sans"/>
          <w:u w:val="single"/>
          <w:lang w:eastAsia="zh-CN" w:bidi="hi-IN"/>
        </w:rPr>
        <w:t>: Solar Energy Law.</w:t>
      </w:r>
    </w:p>
    <w:p w14:paraId="15996CE9" w14:textId="77777777" w:rsidR="007E166C" w:rsidRPr="00D8011F" w:rsidRDefault="007E166C" w:rsidP="000C25B9">
      <w:pPr>
        <w:pStyle w:val="Default"/>
        <w:rPr>
          <w:rFonts w:ascii="Liberation Serif" w:eastAsia="DejaVu Sans" w:hAnsi="Liberation Serif" w:cs="DejaVu Sans"/>
          <w:u w:val="single"/>
          <w:lang w:eastAsia="zh-CN" w:bidi="hi-IN"/>
        </w:rPr>
      </w:pPr>
    </w:p>
    <w:p w14:paraId="476232B1" w14:textId="5F6D1F35" w:rsidR="000C25B9" w:rsidRPr="00D8011F" w:rsidRDefault="007E166C" w:rsidP="000C25B9">
      <w:pPr>
        <w:pStyle w:val="Default"/>
        <w:rPr>
          <w:rFonts w:ascii="Times New Roman" w:hAnsi="Times New Roman" w:cs="Times New Roman"/>
          <w:u w:val="single"/>
        </w:rPr>
      </w:pPr>
      <w:r w:rsidRPr="00D8011F">
        <w:rPr>
          <w:rFonts w:ascii="Liberation Serif" w:eastAsia="DejaVu Sans" w:hAnsi="Liberation Serif" w:cs="DejaVu Sans"/>
          <w:u w:val="single"/>
          <w:lang w:eastAsia="zh-CN" w:bidi="hi-IN"/>
        </w:rPr>
        <w:t xml:space="preserve">A. </w:t>
      </w:r>
      <w:r w:rsidR="00600B6C" w:rsidRPr="00D8011F">
        <w:rPr>
          <w:rFonts w:ascii="Times New Roman" w:hAnsi="Times New Roman" w:cs="Times New Roman"/>
          <w:b/>
          <w:bCs/>
          <w:u w:val="single"/>
        </w:rPr>
        <w:t xml:space="preserve"> </w:t>
      </w:r>
      <w:r w:rsidR="000C25B9" w:rsidRPr="00D8011F">
        <w:rPr>
          <w:rFonts w:ascii="Times New Roman" w:hAnsi="Times New Roman" w:cs="Times New Roman"/>
          <w:b/>
          <w:bCs/>
          <w:u w:val="single"/>
        </w:rPr>
        <w:t>Authority</w:t>
      </w:r>
      <w:r w:rsidR="00600B6C" w:rsidRPr="00D8011F">
        <w:rPr>
          <w:rFonts w:ascii="Times New Roman" w:hAnsi="Times New Roman" w:cs="Times New Roman"/>
          <w:b/>
          <w:bCs/>
          <w:u w:val="single"/>
        </w:rPr>
        <w:t>.</w:t>
      </w:r>
      <w:r w:rsidR="000C25B9" w:rsidRPr="00D8011F">
        <w:rPr>
          <w:rFonts w:ascii="Times New Roman" w:hAnsi="Times New Roman" w:cs="Times New Roman"/>
          <w:b/>
          <w:bCs/>
          <w:u w:val="single"/>
        </w:rPr>
        <w:t xml:space="preserve"> </w:t>
      </w:r>
    </w:p>
    <w:p w14:paraId="1D3F8FD6" w14:textId="77777777" w:rsidR="000C25B9" w:rsidRPr="00D8011F" w:rsidRDefault="000C25B9" w:rsidP="000C25B9">
      <w:pPr>
        <w:pStyle w:val="Default"/>
        <w:rPr>
          <w:rFonts w:ascii="Times New Roman" w:hAnsi="Times New Roman" w:cs="Times New Roman"/>
          <w:u w:val="single"/>
        </w:rPr>
      </w:pPr>
    </w:p>
    <w:p w14:paraId="2A7DCEEC" w14:textId="2658F47F" w:rsidR="006E37E4" w:rsidRPr="00D8011F" w:rsidRDefault="000C25B9" w:rsidP="000C25B9">
      <w:pPr>
        <w:pStyle w:val="Default"/>
        <w:rPr>
          <w:rFonts w:ascii="Times New Roman" w:hAnsi="Times New Roman" w:cs="Times New Roman"/>
          <w:u w:val="single"/>
        </w:rPr>
      </w:pPr>
      <w:r w:rsidRPr="00D8011F">
        <w:rPr>
          <w:rFonts w:ascii="Times New Roman" w:hAnsi="Times New Roman" w:cs="Times New Roman"/>
          <w:u w:val="single"/>
        </w:rPr>
        <w:t xml:space="preserve">This Solar Energy </w:t>
      </w:r>
      <w:r w:rsidR="00640602" w:rsidRPr="00D8011F">
        <w:rPr>
          <w:rFonts w:ascii="Times New Roman" w:hAnsi="Times New Roman" w:cs="Times New Roman"/>
          <w:u w:val="single"/>
        </w:rPr>
        <w:t xml:space="preserve">Local </w:t>
      </w:r>
      <w:r w:rsidRPr="00D8011F">
        <w:rPr>
          <w:rFonts w:ascii="Times New Roman" w:hAnsi="Times New Roman" w:cs="Times New Roman"/>
          <w:u w:val="single"/>
        </w:rPr>
        <w:t>Law</w:t>
      </w:r>
      <w:r w:rsidR="00640602" w:rsidRPr="00D8011F">
        <w:rPr>
          <w:rFonts w:ascii="Times New Roman" w:hAnsi="Times New Roman" w:cs="Times New Roman"/>
          <w:u w:val="single"/>
        </w:rPr>
        <w:t xml:space="preserve"> </w:t>
      </w:r>
      <w:r w:rsidRPr="00D8011F">
        <w:rPr>
          <w:rFonts w:ascii="Times New Roman" w:hAnsi="Times New Roman" w:cs="Times New Roman"/>
          <w:u w:val="single"/>
        </w:rPr>
        <w:t xml:space="preserve">is </w:t>
      </w:r>
      <w:r w:rsidR="00600B6C" w:rsidRPr="00D8011F">
        <w:rPr>
          <w:rFonts w:ascii="Times New Roman" w:hAnsi="Times New Roman" w:cs="Times New Roman"/>
          <w:u w:val="single"/>
        </w:rPr>
        <w:t xml:space="preserve">adopted pursuant to </w:t>
      </w:r>
      <w:r w:rsidRPr="00D8011F">
        <w:rPr>
          <w:rFonts w:ascii="Times New Roman" w:hAnsi="Times New Roman" w:cs="Times New Roman"/>
          <w:u w:val="single"/>
        </w:rPr>
        <w:t>sections 7-700 through 7-704 of the Village Law</w:t>
      </w:r>
      <w:r w:rsidR="00600B6C" w:rsidRPr="00D8011F">
        <w:rPr>
          <w:rFonts w:ascii="Times New Roman" w:hAnsi="Times New Roman" w:cs="Times New Roman"/>
          <w:u w:val="single"/>
        </w:rPr>
        <w:t xml:space="preserve">, </w:t>
      </w:r>
      <w:r w:rsidR="008C10C7" w:rsidRPr="00D8011F">
        <w:rPr>
          <w:rFonts w:ascii="Times New Roman" w:hAnsi="Times New Roman" w:cs="Times New Roman"/>
          <w:u w:val="single"/>
        </w:rPr>
        <w:t xml:space="preserve">and </w:t>
      </w:r>
      <w:r w:rsidR="00CE37A2" w:rsidRPr="00D8011F">
        <w:rPr>
          <w:rFonts w:ascii="Times New Roman" w:hAnsi="Times New Roman" w:cs="Times New Roman"/>
          <w:u w:val="single"/>
        </w:rPr>
        <w:t>section 20 of the</w:t>
      </w:r>
      <w:r w:rsidR="00B85AB2" w:rsidRPr="00D8011F">
        <w:rPr>
          <w:rFonts w:ascii="Times New Roman" w:hAnsi="Times New Roman" w:cs="Times New Roman"/>
          <w:u w:val="single"/>
        </w:rPr>
        <w:t xml:space="preserve"> Municipal Home Rule Law</w:t>
      </w:r>
      <w:r w:rsidRPr="00D8011F">
        <w:rPr>
          <w:rFonts w:ascii="Times New Roman" w:hAnsi="Times New Roman" w:cs="Times New Roman"/>
          <w:u w:val="single"/>
        </w:rPr>
        <w:t xml:space="preserve"> of the State of New York, which authorize the </w:t>
      </w:r>
      <w:bookmarkStart w:id="2" w:name="_Hlk509562977"/>
      <w:r w:rsidR="00E255DD" w:rsidRPr="00D8011F">
        <w:rPr>
          <w:rFonts w:ascii="Times New Roman" w:hAnsi="Times New Roman" w:cs="Times New Roman"/>
          <w:u w:val="single"/>
        </w:rPr>
        <w:t>Village/T</w:t>
      </w:r>
      <w:r w:rsidR="00600B6C" w:rsidRPr="00D8011F">
        <w:rPr>
          <w:rFonts w:ascii="Times New Roman" w:hAnsi="Times New Roman" w:cs="Times New Roman"/>
          <w:u w:val="single"/>
        </w:rPr>
        <w:t>own of Mount Kisco</w:t>
      </w:r>
      <w:r w:rsidRPr="00D8011F">
        <w:rPr>
          <w:rFonts w:ascii="Times New Roman" w:hAnsi="Times New Roman" w:cs="Times New Roman"/>
          <w:u w:val="single"/>
        </w:rPr>
        <w:t xml:space="preserve"> </w:t>
      </w:r>
      <w:bookmarkEnd w:id="2"/>
      <w:r w:rsidRPr="00D8011F">
        <w:rPr>
          <w:rFonts w:ascii="Times New Roman" w:hAnsi="Times New Roman" w:cs="Times New Roman"/>
          <w:u w:val="single"/>
        </w:rPr>
        <w:t>to adopt zoning provisions that advance and protect the health, safety and welfare of the community, and</w:t>
      </w:r>
      <w:r w:rsidR="00274D9F" w:rsidRPr="00D8011F">
        <w:rPr>
          <w:rFonts w:ascii="Times New Roman" w:hAnsi="Times New Roman" w:cs="Times New Roman"/>
          <w:u w:val="single"/>
        </w:rPr>
        <w:t xml:space="preserve">, in accordance with the </w:t>
      </w:r>
      <w:r w:rsidR="00600B6C" w:rsidRPr="00D8011F">
        <w:rPr>
          <w:rFonts w:ascii="Times New Roman" w:hAnsi="Times New Roman" w:cs="Times New Roman"/>
          <w:u w:val="single"/>
        </w:rPr>
        <w:t>Village and Town</w:t>
      </w:r>
      <w:r w:rsidR="00274D9F" w:rsidRPr="00D8011F">
        <w:rPr>
          <w:rFonts w:ascii="Times New Roman" w:hAnsi="Times New Roman" w:cs="Times New Roman"/>
          <w:u w:val="single"/>
        </w:rPr>
        <w:t xml:space="preserve"> </w:t>
      </w:r>
      <w:r w:rsidR="00A0728A" w:rsidRPr="00D8011F">
        <w:rPr>
          <w:rFonts w:ascii="Times New Roman" w:hAnsi="Times New Roman" w:cs="Times New Roman"/>
          <w:u w:val="single"/>
        </w:rPr>
        <w:t>l</w:t>
      </w:r>
      <w:r w:rsidR="005C7261" w:rsidRPr="00D8011F">
        <w:rPr>
          <w:rFonts w:ascii="Times New Roman" w:hAnsi="Times New Roman" w:cs="Times New Roman"/>
          <w:u w:val="single"/>
        </w:rPr>
        <w:t>a</w:t>
      </w:r>
      <w:r w:rsidR="00274D9F" w:rsidRPr="00D8011F">
        <w:rPr>
          <w:rFonts w:ascii="Times New Roman" w:hAnsi="Times New Roman" w:cs="Times New Roman"/>
          <w:u w:val="single"/>
        </w:rPr>
        <w:t>w of New York State,</w:t>
      </w:r>
      <w:r w:rsidRPr="00D8011F">
        <w:rPr>
          <w:rFonts w:ascii="Times New Roman" w:hAnsi="Times New Roman" w:cs="Times New Roman"/>
          <w:u w:val="single"/>
        </w:rPr>
        <w:t xml:space="preserve"> “to make provision for, so far as conditions may permit, the accommodation of solar energy systems and equipment and access to sunlight necessary therefor.” </w:t>
      </w:r>
    </w:p>
    <w:p w14:paraId="377806D5" w14:textId="77777777" w:rsidR="000C25B9" w:rsidRPr="00D8011F" w:rsidRDefault="000C25B9" w:rsidP="000C25B9">
      <w:pPr>
        <w:pStyle w:val="Default"/>
        <w:rPr>
          <w:rFonts w:ascii="Times New Roman" w:hAnsi="Times New Roman" w:cs="Times New Roman"/>
          <w:b/>
          <w:bCs/>
          <w:u w:val="single"/>
        </w:rPr>
      </w:pPr>
    </w:p>
    <w:p w14:paraId="12AADDB7" w14:textId="77777777" w:rsidR="000C25B9" w:rsidRPr="00D8011F" w:rsidRDefault="000C25B9" w:rsidP="000C25B9">
      <w:pPr>
        <w:pStyle w:val="Default"/>
        <w:rPr>
          <w:rFonts w:ascii="Times New Roman" w:hAnsi="Times New Roman" w:cs="Times New Roman"/>
          <w:b/>
          <w:bCs/>
          <w:u w:val="single"/>
        </w:rPr>
      </w:pPr>
    </w:p>
    <w:p w14:paraId="2621D180" w14:textId="771491B3" w:rsidR="000C25B9" w:rsidRPr="00D8011F" w:rsidRDefault="007E166C" w:rsidP="000C25B9">
      <w:pPr>
        <w:pStyle w:val="Default"/>
        <w:rPr>
          <w:rFonts w:ascii="Times New Roman" w:hAnsi="Times New Roman" w:cs="Times New Roman"/>
          <w:u w:val="single"/>
        </w:rPr>
      </w:pPr>
      <w:r w:rsidRPr="00D8011F">
        <w:rPr>
          <w:rFonts w:ascii="Liberation Serif" w:eastAsia="DejaVu Sans" w:hAnsi="Liberation Serif" w:cs="DejaVu Sans"/>
          <w:u w:val="single"/>
          <w:lang w:eastAsia="zh-CN" w:bidi="hi-IN"/>
        </w:rPr>
        <w:t>B</w:t>
      </w:r>
      <w:r w:rsidRPr="00D8011F">
        <w:rPr>
          <w:rFonts w:ascii="Times New Roman" w:hAnsi="Times New Roman" w:cs="Times New Roman"/>
          <w:bCs/>
          <w:u w:val="single"/>
        </w:rPr>
        <w:t xml:space="preserve">. </w:t>
      </w:r>
      <w:r w:rsidR="000C25B9" w:rsidRPr="00D8011F">
        <w:rPr>
          <w:rFonts w:ascii="Times New Roman" w:hAnsi="Times New Roman" w:cs="Times New Roman"/>
          <w:b/>
          <w:bCs/>
          <w:u w:val="single"/>
        </w:rPr>
        <w:t>Statement of Purpose</w:t>
      </w:r>
      <w:r w:rsidRPr="00D8011F">
        <w:rPr>
          <w:rFonts w:ascii="Times New Roman" w:hAnsi="Times New Roman" w:cs="Times New Roman"/>
          <w:u w:val="single"/>
        </w:rPr>
        <w:t xml:space="preserve">. </w:t>
      </w:r>
      <w:r w:rsidR="000C25B9" w:rsidRPr="00D8011F">
        <w:rPr>
          <w:rFonts w:ascii="Times New Roman" w:hAnsi="Times New Roman" w:cs="Times New Roman"/>
          <w:u w:val="single"/>
        </w:rPr>
        <w:t xml:space="preserve">This Solar Energy </w:t>
      </w:r>
      <w:r w:rsidR="00777C53" w:rsidRPr="00D8011F">
        <w:rPr>
          <w:rFonts w:ascii="Times New Roman" w:hAnsi="Times New Roman" w:cs="Times New Roman"/>
          <w:u w:val="single"/>
        </w:rPr>
        <w:t xml:space="preserve">Local </w:t>
      </w:r>
      <w:r w:rsidR="000C25B9" w:rsidRPr="00D8011F">
        <w:rPr>
          <w:rFonts w:ascii="Times New Roman" w:hAnsi="Times New Roman" w:cs="Times New Roman"/>
          <w:u w:val="single"/>
        </w:rPr>
        <w:t xml:space="preserve">Law is adopted to advance and protect the public </w:t>
      </w:r>
      <w:r w:rsidR="003147BC" w:rsidRPr="00D8011F">
        <w:rPr>
          <w:rFonts w:ascii="Times New Roman" w:hAnsi="Times New Roman" w:cs="Times New Roman"/>
          <w:u w:val="single"/>
        </w:rPr>
        <w:t>health, safety, and welfare of the people of the Village</w:t>
      </w:r>
      <w:r w:rsidR="00B85AB2" w:rsidRPr="00D8011F">
        <w:rPr>
          <w:rFonts w:ascii="Times New Roman" w:hAnsi="Times New Roman" w:cs="Times New Roman"/>
          <w:u w:val="single"/>
        </w:rPr>
        <w:t xml:space="preserve"> by creating regulations for the installation and use of solar energy generating systems and equipment</w:t>
      </w:r>
      <w:r w:rsidR="000C25B9" w:rsidRPr="00D8011F">
        <w:rPr>
          <w:rFonts w:ascii="Times New Roman" w:hAnsi="Times New Roman" w:cs="Times New Roman"/>
          <w:u w:val="single"/>
        </w:rPr>
        <w:t xml:space="preserve">, </w:t>
      </w:r>
      <w:r w:rsidR="000E00F2" w:rsidRPr="00D8011F">
        <w:rPr>
          <w:rFonts w:ascii="Times New Roman" w:hAnsi="Times New Roman" w:cs="Times New Roman"/>
          <w:u w:val="single"/>
        </w:rPr>
        <w:t>with</w:t>
      </w:r>
      <w:r w:rsidR="00B85AB2" w:rsidRPr="00D8011F">
        <w:rPr>
          <w:rFonts w:ascii="Times New Roman" w:hAnsi="Times New Roman" w:cs="Times New Roman"/>
          <w:u w:val="single"/>
        </w:rPr>
        <w:t xml:space="preserve"> the following </w:t>
      </w:r>
      <w:r w:rsidR="000E00F2" w:rsidRPr="00D8011F">
        <w:rPr>
          <w:rFonts w:ascii="Times New Roman" w:hAnsi="Times New Roman" w:cs="Times New Roman"/>
          <w:u w:val="single"/>
        </w:rPr>
        <w:t>objectives</w:t>
      </w:r>
      <w:r w:rsidR="000C25B9" w:rsidRPr="00D8011F">
        <w:rPr>
          <w:rFonts w:ascii="Times New Roman" w:hAnsi="Times New Roman" w:cs="Times New Roman"/>
          <w:u w:val="single"/>
        </w:rPr>
        <w:t xml:space="preserve">: </w:t>
      </w:r>
    </w:p>
    <w:p w14:paraId="7A6EF483" w14:textId="77777777" w:rsidR="000C25B9" w:rsidRPr="00D8011F" w:rsidRDefault="000C25B9" w:rsidP="000C25B9">
      <w:pPr>
        <w:pStyle w:val="Default"/>
        <w:rPr>
          <w:rFonts w:ascii="Times New Roman" w:hAnsi="Times New Roman" w:cs="Times New Roman"/>
          <w:u w:val="single"/>
        </w:rPr>
      </w:pPr>
    </w:p>
    <w:p w14:paraId="0DA73DB4" w14:textId="0C0A18FA" w:rsidR="000C25B9" w:rsidRPr="00D8011F" w:rsidRDefault="005D6B9F" w:rsidP="000C25B9">
      <w:pPr>
        <w:pStyle w:val="Default"/>
        <w:ind w:left="720"/>
        <w:rPr>
          <w:rFonts w:ascii="Times New Roman" w:hAnsi="Times New Roman" w:cs="Times New Roman"/>
          <w:u w:val="single"/>
        </w:rPr>
      </w:pPr>
      <w:r w:rsidRPr="00D8011F">
        <w:rPr>
          <w:rFonts w:ascii="Times New Roman" w:hAnsi="Times New Roman" w:cs="Times New Roman"/>
          <w:u w:val="single"/>
        </w:rPr>
        <w:t>(</w:t>
      </w:r>
      <w:r w:rsidR="000C25B9" w:rsidRPr="00D8011F">
        <w:rPr>
          <w:rFonts w:ascii="Times New Roman" w:hAnsi="Times New Roman" w:cs="Times New Roman"/>
          <w:u w:val="single"/>
        </w:rPr>
        <w:t>1) T</w:t>
      </w:r>
      <w:r w:rsidR="00B85AB2" w:rsidRPr="00D8011F">
        <w:rPr>
          <w:rFonts w:ascii="Times New Roman" w:hAnsi="Times New Roman" w:cs="Times New Roman"/>
          <w:u w:val="single"/>
        </w:rPr>
        <w:t>o t</w:t>
      </w:r>
      <w:r w:rsidR="000C25B9" w:rsidRPr="00D8011F">
        <w:rPr>
          <w:rFonts w:ascii="Times New Roman" w:hAnsi="Times New Roman" w:cs="Times New Roman"/>
          <w:u w:val="single"/>
        </w:rPr>
        <w:t>ak</w:t>
      </w:r>
      <w:r w:rsidR="00B85AB2" w:rsidRPr="00D8011F">
        <w:rPr>
          <w:rFonts w:ascii="Times New Roman" w:hAnsi="Times New Roman" w:cs="Times New Roman"/>
          <w:u w:val="single"/>
        </w:rPr>
        <w:t>e</w:t>
      </w:r>
      <w:r w:rsidR="000C25B9" w:rsidRPr="00D8011F">
        <w:rPr>
          <w:rFonts w:ascii="Times New Roman" w:hAnsi="Times New Roman" w:cs="Times New Roman"/>
          <w:u w:val="single"/>
        </w:rPr>
        <w:t xml:space="preserve"> advantage of a safe, abundant, renewable and non-polluting energy resource; </w:t>
      </w:r>
    </w:p>
    <w:p w14:paraId="63F6DC75" w14:textId="77777777" w:rsidR="000C25B9" w:rsidRPr="00D8011F" w:rsidRDefault="000C25B9" w:rsidP="000C25B9">
      <w:pPr>
        <w:pStyle w:val="Default"/>
        <w:ind w:left="720"/>
        <w:rPr>
          <w:rFonts w:ascii="Times New Roman" w:hAnsi="Times New Roman" w:cs="Times New Roman"/>
          <w:u w:val="single"/>
        </w:rPr>
      </w:pPr>
    </w:p>
    <w:p w14:paraId="4593C1DA" w14:textId="77777777" w:rsidR="00D9316F" w:rsidRPr="00D8011F" w:rsidRDefault="005D6B9F" w:rsidP="00D9316F">
      <w:pPr>
        <w:pStyle w:val="Default"/>
        <w:ind w:left="720"/>
        <w:rPr>
          <w:rFonts w:ascii="Times New Roman" w:hAnsi="Times New Roman" w:cs="Times New Roman"/>
          <w:u w:val="single"/>
        </w:rPr>
      </w:pPr>
      <w:r w:rsidRPr="00D8011F">
        <w:rPr>
          <w:rFonts w:ascii="Times New Roman" w:hAnsi="Times New Roman" w:cs="Times New Roman"/>
          <w:u w:val="single"/>
        </w:rPr>
        <w:t>(</w:t>
      </w:r>
      <w:r w:rsidR="000C25B9" w:rsidRPr="00D8011F">
        <w:rPr>
          <w:rFonts w:ascii="Times New Roman" w:hAnsi="Times New Roman" w:cs="Times New Roman"/>
          <w:u w:val="single"/>
        </w:rPr>
        <w:t xml:space="preserve">2) </w:t>
      </w:r>
      <w:r w:rsidR="00B85AB2" w:rsidRPr="00D8011F">
        <w:rPr>
          <w:rFonts w:ascii="Times New Roman" w:hAnsi="Times New Roman" w:cs="Times New Roman"/>
          <w:u w:val="single"/>
        </w:rPr>
        <w:t>To d</w:t>
      </w:r>
      <w:r w:rsidR="000C25B9" w:rsidRPr="00D8011F">
        <w:rPr>
          <w:rFonts w:ascii="Times New Roman" w:hAnsi="Times New Roman" w:cs="Times New Roman"/>
          <w:u w:val="single"/>
        </w:rPr>
        <w:t>ecreas</w:t>
      </w:r>
      <w:r w:rsidR="00B85AB2" w:rsidRPr="00D8011F">
        <w:rPr>
          <w:rFonts w:ascii="Times New Roman" w:hAnsi="Times New Roman" w:cs="Times New Roman"/>
          <w:u w:val="single"/>
        </w:rPr>
        <w:t>e</w:t>
      </w:r>
      <w:r w:rsidR="000C25B9" w:rsidRPr="00D8011F">
        <w:rPr>
          <w:rFonts w:ascii="Times New Roman" w:hAnsi="Times New Roman" w:cs="Times New Roman"/>
          <w:u w:val="single"/>
        </w:rPr>
        <w:t xml:space="preserve"> the cost of </w:t>
      </w:r>
      <w:r w:rsidR="00E77590" w:rsidRPr="00D8011F">
        <w:rPr>
          <w:rFonts w:ascii="Times New Roman" w:hAnsi="Times New Roman" w:cs="Times New Roman"/>
          <w:u w:val="single"/>
        </w:rPr>
        <w:t xml:space="preserve">electricity </w:t>
      </w:r>
      <w:r w:rsidR="000C25B9" w:rsidRPr="00D8011F">
        <w:rPr>
          <w:rFonts w:ascii="Times New Roman" w:hAnsi="Times New Roman" w:cs="Times New Roman"/>
          <w:u w:val="single"/>
        </w:rPr>
        <w:t xml:space="preserve">to the owners of </w:t>
      </w:r>
      <w:r w:rsidR="008C10C7" w:rsidRPr="00D8011F">
        <w:rPr>
          <w:rFonts w:ascii="Times New Roman" w:hAnsi="Times New Roman" w:cs="Times New Roman"/>
          <w:u w:val="single"/>
        </w:rPr>
        <w:t xml:space="preserve">residential </w:t>
      </w:r>
      <w:r w:rsidR="000C25B9" w:rsidRPr="00D8011F">
        <w:rPr>
          <w:rFonts w:ascii="Times New Roman" w:hAnsi="Times New Roman" w:cs="Times New Roman"/>
          <w:u w:val="single"/>
        </w:rPr>
        <w:t xml:space="preserve">and </w:t>
      </w:r>
      <w:r w:rsidR="008C10C7" w:rsidRPr="00D8011F">
        <w:rPr>
          <w:rFonts w:ascii="Times New Roman" w:hAnsi="Times New Roman" w:cs="Times New Roman"/>
          <w:u w:val="single"/>
        </w:rPr>
        <w:t xml:space="preserve">commercial </w:t>
      </w:r>
    </w:p>
    <w:p w14:paraId="10746BF1" w14:textId="50809512" w:rsidR="000C25B9" w:rsidRPr="00D8011F" w:rsidRDefault="000C25B9" w:rsidP="00D9316F">
      <w:pPr>
        <w:pStyle w:val="Default"/>
        <w:ind w:left="1080"/>
        <w:rPr>
          <w:rFonts w:ascii="Times New Roman" w:hAnsi="Times New Roman" w:cs="Times New Roman"/>
          <w:u w:val="single"/>
        </w:rPr>
      </w:pPr>
      <w:r w:rsidRPr="00D8011F">
        <w:rPr>
          <w:rFonts w:ascii="Times New Roman" w:hAnsi="Times New Roman" w:cs="Times New Roman"/>
          <w:u w:val="single"/>
        </w:rPr>
        <w:t xml:space="preserve">properties, including single-family houses; </w:t>
      </w:r>
      <w:r w:rsidR="00354E71" w:rsidRPr="00D8011F">
        <w:rPr>
          <w:rFonts w:ascii="Times New Roman" w:hAnsi="Times New Roman" w:cs="Times New Roman"/>
          <w:u w:val="single"/>
        </w:rPr>
        <w:t xml:space="preserve"> </w:t>
      </w:r>
    </w:p>
    <w:p w14:paraId="5D5DC48E" w14:textId="77777777" w:rsidR="000C25B9" w:rsidRPr="00D8011F" w:rsidRDefault="000C25B9" w:rsidP="000C25B9">
      <w:pPr>
        <w:pStyle w:val="Default"/>
        <w:ind w:left="720"/>
        <w:rPr>
          <w:rFonts w:ascii="Times New Roman" w:hAnsi="Times New Roman" w:cs="Times New Roman"/>
          <w:u w:val="single"/>
        </w:rPr>
      </w:pPr>
    </w:p>
    <w:p w14:paraId="52CBDA23" w14:textId="77777777" w:rsidR="00D9316F" w:rsidRPr="00D8011F" w:rsidRDefault="005D6B9F" w:rsidP="000C25B9">
      <w:pPr>
        <w:pStyle w:val="Default"/>
        <w:ind w:left="720"/>
        <w:rPr>
          <w:rFonts w:ascii="Times New Roman" w:hAnsi="Times New Roman" w:cs="Times New Roman"/>
          <w:u w:val="single"/>
        </w:rPr>
      </w:pPr>
      <w:r w:rsidRPr="00D8011F">
        <w:rPr>
          <w:rFonts w:ascii="Times New Roman" w:hAnsi="Times New Roman" w:cs="Times New Roman"/>
          <w:u w:val="single"/>
        </w:rPr>
        <w:t>(</w:t>
      </w:r>
      <w:r w:rsidR="000C25B9" w:rsidRPr="00D8011F">
        <w:rPr>
          <w:rFonts w:ascii="Times New Roman" w:hAnsi="Times New Roman" w:cs="Times New Roman"/>
          <w:u w:val="single"/>
        </w:rPr>
        <w:t>3)</w:t>
      </w:r>
      <w:r w:rsidR="00D405A6" w:rsidRPr="00D8011F">
        <w:rPr>
          <w:rFonts w:ascii="Times New Roman" w:hAnsi="Times New Roman" w:cs="Times New Roman"/>
          <w:u w:val="single"/>
        </w:rPr>
        <w:t xml:space="preserve"> </w:t>
      </w:r>
      <w:r w:rsidR="00B85AB2" w:rsidRPr="00D8011F">
        <w:rPr>
          <w:rFonts w:ascii="Times New Roman" w:hAnsi="Times New Roman" w:cs="Times New Roman"/>
          <w:u w:val="single"/>
        </w:rPr>
        <w:t>To increase</w:t>
      </w:r>
      <w:r w:rsidR="000C25B9" w:rsidRPr="00D8011F">
        <w:rPr>
          <w:rFonts w:ascii="Times New Roman" w:hAnsi="Times New Roman" w:cs="Times New Roman"/>
          <w:u w:val="single"/>
        </w:rPr>
        <w:t xml:space="preserve"> employment and business development in the </w:t>
      </w:r>
      <w:r w:rsidR="003147BC" w:rsidRPr="00D8011F">
        <w:rPr>
          <w:rFonts w:ascii="Times New Roman" w:hAnsi="Times New Roman" w:cs="Times New Roman"/>
          <w:u w:val="single"/>
        </w:rPr>
        <w:t>Village</w:t>
      </w:r>
      <w:r w:rsidR="000E00F2" w:rsidRPr="00D8011F">
        <w:rPr>
          <w:rFonts w:ascii="Times New Roman" w:hAnsi="Times New Roman" w:cs="Times New Roman"/>
          <w:u w:val="single"/>
        </w:rPr>
        <w:t xml:space="preserve">, to the extent </w:t>
      </w:r>
    </w:p>
    <w:p w14:paraId="714A6AC7" w14:textId="717C4E5F" w:rsidR="000F3B6C" w:rsidRPr="00D8011F" w:rsidRDefault="000E00F2" w:rsidP="00D9316F">
      <w:pPr>
        <w:pStyle w:val="Default"/>
        <w:ind w:left="1080"/>
        <w:rPr>
          <w:rFonts w:ascii="Times New Roman" w:hAnsi="Times New Roman" w:cs="Times New Roman"/>
          <w:u w:val="single"/>
        </w:rPr>
      </w:pPr>
      <w:r w:rsidRPr="00D8011F">
        <w:rPr>
          <w:rFonts w:ascii="Times New Roman" w:hAnsi="Times New Roman" w:cs="Times New Roman"/>
          <w:u w:val="single"/>
        </w:rPr>
        <w:t>reasonably practical,</w:t>
      </w:r>
      <w:r w:rsidR="000C25B9" w:rsidRPr="00D8011F">
        <w:rPr>
          <w:rFonts w:ascii="Times New Roman" w:hAnsi="Times New Roman" w:cs="Times New Roman"/>
          <w:u w:val="single"/>
        </w:rPr>
        <w:t xml:space="preserve"> by furthering the installation of Solar Energy Systems</w:t>
      </w:r>
      <w:r w:rsidR="00354E71" w:rsidRPr="00D8011F">
        <w:rPr>
          <w:rFonts w:ascii="Times New Roman" w:hAnsi="Times New Roman" w:cs="Times New Roman"/>
          <w:u w:val="single"/>
        </w:rPr>
        <w:t xml:space="preserve">; </w:t>
      </w:r>
    </w:p>
    <w:p w14:paraId="4EEF4369" w14:textId="77777777" w:rsidR="000F3B6C" w:rsidRPr="00D8011F" w:rsidRDefault="000F3B6C" w:rsidP="000C25B9">
      <w:pPr>
        <w:pStyle w:val="Default"/>
        <w:ind w:left="720"/>
        <w:rPr>
          <w:rFonts w:ascii="Times New Roman" w:hAnsi="Times New Roman" w:cs="Times New Roman"/>
          <w:u w:val="single"/>
        </w:rPr>
      </w:pPr>
    </w:p>
    <w:p w14:paraId="538CA157" w14:textId="3966A7FD" w:rsidR="00113FE6" w:rsidRPr="00D8011F" w:rsidRDefault="005D6B9F" w:rsidP="000C25B9">
      <w:pPr>
        <w:pStyle w:val="Default"/>
        <w:ind w:left="720"/>
        <w:rPr>
          <w:rFonts w:ascii="Times New Roman" w:hAnsi="Times New Roman" w:cs="Times New Roman"/>
          <w:u w:val="single"/>
        </w:rPr>
      </w:pPr>
      <w:r w:rsidRPr="00D8011F">
        <w:rPr>
          <w:rFonts w:ascii="Times New Roman" w:hAnsi="Times New Roman" w:cs="Times New Roman"/>
          <w:u w:val="single"/>
        </w:rPr>
        <w:t>(</w:t>
      </w:r>
      <w:r w:rsidR="000F3B6C" w:rsidRPr="00D8011F">
        <w:rPr>
          <w:rFonts w:ascii="Times New Roman" w:hAnsi="Times New Roman" w:cs="Times New Roman"/>
          <w:u w:val="single"/>
        </w:rPr>
        <w:t xml:space="preserve">4) </w:t>
      </w:r>
      <w:r w:rsidR="009D5B4D" w:rsidRPr="00D8011F">
        <w:rPr>
          <w:rFonts w:ascii="Times New Roman" w:hAnsi="Times New Roman" w:cs="Times New Roman"/>
          <w:u w:val="single"/>
        </w:rPr>
        <w:t xml:space="preserve">To mitigate the impacts of Solar Energy Systems on environmental resources such as </w:t>
      </w:r>
    </w:p>
    <w:p w14:paraId="4BF9FB5F" w14:textId="06C4FEB6" w:rsidR="000C25B9" w:rsidRPr="00D8011F" w:rsidRDefault="009D5B4D" w:rsidP="00D9316F">
      <w:pPr>
        <w:pStyle w:val="Default"/>
        <w:ind w:left="1080"/>
        <w:rPr>
          <w:rFonts w:ascii="Times New Roman" w:hAnsi="Times New Roman" w:cs="Times New Roman"/>
          <w:u w:val="single"/>
        </w:rPr>
      </w:pPr>
      <w:r w:rsidRPr="00D8011F">
        <w:rPr>
          <w:rFonts w:ascii="Times New Roman" w:hAnsi="Times New Roman" w:cs="Times New Roman"/>
          <w:u w:val="single"/>
        </w:rPr>
        <w:t>forests, wildlife and other protected resources</w:t>
      </w:r>
      <w:r w:rsidR="00C66699" w:rsidRPr="00D8011F">
        <w:rPr>
          <w:rFonts w:ascii="Times New Roman" w:hAnsi="Times New Roman" w:cs="Times New Roman"/>
          <w:u w:val="single"/>
        </w:rPr>
        <w:t>;</w:t>
      </w:r>
    </w:p>
    <w:p w14:paraId="502D3863" w14:textId="77777777" w:rsidR="00354E71" w:rsidRPr="00D8011F" w:rsidRDefault="00354E71" w:rsidP="000C25B9">
      <w:pPr>
        <w:pStyle w:val="Default"/>
        <w:ind w:left="720"/>
        <w:rPr>
          <w:rFonts w:ascii="Times New Roman" w:hAnsi="Times New Roman" w:cs="Times New Roman"/>
          <w:u w:val="single"/>
        </w:rPr>
      </w:pPr>
    </w:p>
    <w:p w14:paraId="0874929C" w14:textId="77777777" w:rsidR="00D9316F" w:rsidRPr="00D8011F" w:rsidRDefault="005D6B9F" w:rsidP="000C25B9">
      <w:pPr>
        <w:pStyle w:val="Default"/>
        <w:ind w:left="720"/>
        <w:rPr>
          <w:rFonts w:ascii="Times New Roman" w:hAnsi="Times New Roman" w:cs="Times New Roman"/>
          <w:u w:val="single"/>
        </w:rPr>
      </w:pPr>
      <w:r w:rsidRPr="00D8011F">
        <w:rPr>
          <w:rFonts w:ascii="Times New Roman" w:hAnsi="Times New Roman" w:cs="Times New Roman"/>
          <w:u w:val="single"/>
        </w:rPr>
        <w:t>(</w:t>
      </w:r>
      <w:r w:rsidR="00F12D6D" w:rsidRPr="00D8011F">
        <w:rPr>
          <w:rFonts w:ascii="Times New Roman" w:hAnsi="Times New Roman" w:cs="Times New Roman"/>
          <w:u w:val="single"/>
        </w:rPr>
        <w:t>5</w:t>
      </w:r>
      <w:r w:rsidR="00354E71" w:rsidRPr="00D8011F">
        <w:rPr>
          <w:rFonts w:ascii="Times New Roman" w:hAnsi="Times New Roman" w:cs="Times New Roman"/>
          <w:u w:val="single"/>
        </w:rPr>
        <w:t>)</w:t>
      </w:r>
      <w:r w:rsidR="007E569A" w:rsidRPr="00D8011F">
        <w:rPr>
          <w:rFonts w:ascii="Times New Roman" w:hAnsi="Times New Roman" w:cs="Times New Roman"/>
          <w:u w:val="single"/>
        </w:rPr>
        <w:t xml:space="preserve"> </w:t>
      </w:r>
      <w:r w:rsidR="009D5B4D" w:rsidRPr="00D8011F">
        <w:rPr>
          <w:rFonts w:ascii="Times New Roman" w:hAnsi="Times New Roman" w:cs="Times New Roman"/>
          <w:u w:val="single"/>
        </w:rPr>
        <w:t xml:space="preserve">To create synergy between solar and </w:t>
      </w:r>
      <w:r w:rsidR="00687937" w:rsidRPr="00D8011F">
        <w:rPr>
          <w:rFonts w:ascii="Times New Roman" w:hAnsi="Times New Roman" w:cs="Times New Roman"/>
          <w:u w:val="single"/>
        </w:rPr>
        <w:t>the stated goals of t</w:t>
      </w:r>
      <w:r w:rsidR="009D5B4D" w:rsidRPr="00D8011F">
        <w:rPr>
          <w:rFonts w:ascii="Times New Roman" w:hAnsi="Times New Roman" w:cs="Times New Roman"/>
          <w:u w:val="single"/>
        </w:rPr>
        <w:t xml:space="preserve">he community pursuant to its </w:t>
      </w:r>
    </w:p>
    <w:p w14:paraId="789EFA5A" w14:textId="77777777" w:rsidR="00D9316F" w:rsidRPr="00D8011F" w:rsidRDefault="00D9316F" w:rsidP="00D9316F">
      <w:pPr>
        <w:pStyle w:val="Default"/>
        <w:ind w:left="1080" w:hanging="360"/>
        <w:rPr>
          <w:rFonts w:ascii="Times New Roman" w:hAnsi="Times New Roman" w:cs="Times New Roman"/>
          <w:u w:val="single"/>
        </w:rPr>
      </w:pPr>
    </w:p>
    <w:p w14:paraId="71D915BD" w14:textId="7B2923FD" w:rsidR="00354E71" w:rsidRPr="00D8011F" w:rsidRDefault="009D5B4D" w:rsidP="00D9316F">
      <w:pPr>
        <w:pStyle w:val="Default"/>
        <w:ind w:left="1080"/>
        <w:rPr>
          <w:rFonts w:ascii="Times New Roman" w:hAnsi="Times New Roman" w:cs="Times New Roman"/>
          <w:u w:val="single"/>
        </w:rPr>
      </w:pPr>
      <w:r w:rsidRPr="00D8011F">
        <w:rPr>
          <w:rFonts w:ascii="Times New Roman" w:hAnsi="Times New Roman" w:cs="Times New Roman"/>
          <w:u w:val="single"/>
        </w:rPr>
        <w:t xml:space="preserve">Comprehensive Plan, such as </w:t>
      </w:r>
      <w:r w:rsidR="009E1437" w:rsidRPr="00D8011F">
        <w:rPr>
          <w:rFonts w:ascii="Times New Roman" w:hAnsi="Times New Roman" w:cs="Times New Roman"/>
          <w:u w:val="single"/>
        </w:rPr>
        <w:t>the protection of environmental resources, assuring that community services sufficiently meet the needs of the Village’s current and future population, and promote a balanced pattern of future land use</w:t>
      </w:r>
      <w:r w:rsidR="007A6AED" w:rsidRPr="00D8011F">
        <w:rPr>
          <w:rFonts w:ascii="Times New Roman" w:hAnsi="Times New Roman" w:cs="Times New Roman"/>
          <w:u w:val="single"/>
        </w:rPr>
        <w:t>;</w:t>
      </w:r>
      <w:r w:rsidR="00DB1181" w:rsidRPr="00D8011F">
        <w:rPr>
          <w:rFonts w:ascii="Times New Roman" w:hAnsi="Times New Roman" w:cs="Times New Roman"/>
          <w:u w:val="single"/>
        </w:rPr>
        <w:t xml:space="preserve"> </w:t>
      </w:r>
    </w:p>
    <w:p w14:paraId="72EBF36C" w14:textId="77777777" w:rsidR="00410D5C" w:rsidRPr="00D8011F" w:rsidRDefault="00410D5C" w:rsidP="000C25B9">
      <w:pPr>
        <w:pStyle w:val="Default"/>
        <w:ind w:left="720"/>
        <w:rPr>
          <w:rFonts w:ascii="Times New Roman" w:hAnsi="Times New Roman" w:cs="Times New Roman"/>
          <w:u w:val="single"/>
        </w:rPr>
      </w:pPr>
    </w:p>
    <w:p w14:paraId="6C975F6E" w14:textId="7C56C78F" w:rsidR="00410D5C" w:rsidRPr="00D8011F" w:rsidRDefault="005D6B9F" w:rsidP="00410D5C">
      <w:pPr>
        <w:pStyle w:val="Default"/>
        <w:ind w:left="720"/>
        <w:rPr>
          <w:rFonts w:ascii="Times New Roman" w:hAnsi="Times New Roman" w:cs="Times New Roman"/>
          <w:u w:val="single"/>
        </w:rPr>
      </w:pPr>
      <w:r w:rsidRPr="00D8011F">
        <w:rPr>
          <w:rFonts w:ascii="Times New Roman" w:hAnsi="Times New Roman" w:cs="Times New Roman"/>
          <w:u w:val="single"/>
        </w:rPr>
        <w:t>(</w:t>
      </w:r>
      <w:r w:rsidR="00410D5C" w:rsidRPr="00D8011F">
        <w:rPr>
          <w:rFonts w:ascii="Times New Roman" w:hAnsi="Times New Roman" w:cs="Times New Roman"/>
          <w:u w:val="single"/>
        </w:rPr>
        <w:t>6) To invest in a locally generated source of energy and to increase local economic</w:t>
      </w:r>
      <w:r w:rsidRPr="00D8011F">
        <w:rPr>
          <w:rFonts w:ascii="Times New Roman" w:hAnsi="Times New Roman" w:cs="Times New Roman"/>
          <w:u w:val="single"/>
        </w:rPr>
        <w:t xml:space="preserve"> </w:t>
      </w:r>
    </w:p>
    <w:p w14:paraId="04129B99" w14:textId="0634E564" w:rsidR="00410D5C" w:rsidRPr="00D8011F" w:rsidRDefault="00410D5C" w:rsidP="00D9316F">
      <w:pPr>
        <w:pStyle w:val="Default"/>
        <w:ind w:left="1080"/>
        <w:rPr>
          <w:rFonts w:ascii="Times New Roman" w:hAnsi="Times New Roman" w:cs="Times New Roman"/>
          <w:u w:val="single"/>
        </w:rPr>
      </w:pPr>
      <w:r w:rsidRPr="00D8011F">
        <w:rPr>
          <w:rFonts w:ascii="Times New Roman" w:hAnsi="Times New Roman" w:cs="Times New Roman"/>
          <w:u w:val="single"/>
        </w:rPr>
        <w:t>value, rather than importing non-local fossil fuels;</w:t>
      </w:r>
    </w:p>
    <w:p w14:paraId="5A4FB817" w14:textId="77777777" w:rsidR="0020316A" w:rsidRPr="00D8011F" w:rsidRDefault="0020316A" w:rsidP="00410D5C">
      <w:pPr>
        <w:pStyle w:val="Default"/>
        <w:ind w:left="720"/>
        <w:rPr>
          <w:rFonts w:ascii="Times New Roman" w:hAnsi="Times New Roman" w:cs="Times New Roman"/>
          <w:u w:val="single"/>
        </w:rPr>
      </w:pPr>
    </w:p>
    <w:p w14:paraId="47D72131" w14:textId="77777777" w:rsidR="00D9316F" w:rsidRPr="00D8011F" w:rsidRDefault="005D6B9F" w:rsidP="001F2AAE">
      <w:pPr>
        <w:pStyle w:val="Default"/>
        <w:ind w:firstLine="720"/>
        <w:rPr>
          <w:rFonts w:ascii="Times New Roman" w:hAnsi="Times New Roman" w:cs="Times New Roman"/>
          <w:u w:val="single"/>
        </w:rPr>
      </w:pPr>
      <w:r w:rsidRPr="00D8011F">
        <w:rPr>
          <w:rFonts w:ascii="Times New Roman" w:hAnsi="Times New Roman" w:cs="Times New Roman"/>
          <w:u w:val="single"/>
        </w:rPr>
        <w:t>(</w:t>
      </w:r>
      <w:r w:rsidR="00410D5C" w:rsidRPr="00D8011F">
        <w:rPr>
          <w:rFonts w:ascii="Times New Roman" w:hAnsi="Times New Roman" w:cs="Times New Roman"/>
          <w:u w:val="single"/>
        </w:rPr>
        <w:t>7) To align the laws and regulations of the community with several policies of the State</w:t>
      </w:r>
      <w:r w:rsidRPr="00D8011F">
        <w:rPr>
          <w:rFonts w:ascii="Times New Roman" w:hAnsi="Times New Roman" w:cs="Times New Roman"/>
          <w:u w:val="single"/>
        </w:rPr>
        <w:t xml:space="preserve"> </w:t>
      </w:r>
    </w:p>
    <w:p w14:paraId="58E7E38B" w14:textId="23212A4C" w:rsidR="00410D5C" w:rsidRPr="00D8011F" w:rsidRDefault="00410D5C" w:rsidP="00D9316F">
      <w:pPr>
        <w:pStyle w:val="Default"/>
        <w:ind w:left="1080"/>
        <w:rPr>
          <w:rFonts w:ascii="Times New Roman" w:hAnsi="Times New Roman" w:cs="Times New Roman"/>
          <w:u w:val="single"/>
        </w:rPr>
      </w:pPr>
      <w:r w:rsidRPr="00D8011F">
        <w:rPr>
          <w:rFonts w:ascii="Times New Roman" w:hAnsi="Times New Roman" w:cs="Times New Roman"/>
          <w:u w:val="single"/>
        </w:rPr>
        <w:t>of New York, particularly those that encourage distributed energy systems;</w:t>
      </w:r>
    </w:p>
    <w:p w14:paraId="3F562E63" w14:textId="77777777" w:rsidR="0020316A" w:rsidRPr="00D8011F" w:rsidRDefault="0020316A" w:rsidP="000C25B9">
      <w:pPr>
        <w:pStyle w:val="Default"/>
        <w:ind w:left="720"/>
        <w:rPr>
          <w:rFonts w:ascii="Times New Roman" w:hAnsi="Times New Roman" w:cs="Times New Roman"/>
          <w:u w:val="single"/>
        </w:rPr>
      </w:pPr>
    </w:p>
    <w:p w14:paraId="566D07E9" w14:textId="755E876E" w:rsidR="00410D5C" w:rsidRPr="00D8011F" w:rsidRDefault="005D6B9F" w:rsidP="000C25B9">
      <w:pPr>
        <w:pStyle w:val="Default"/>
        <w:ind w:left="720"/>
        <w:rPr>
          <w:rFonts w:ascii="Times New Roman" w:hAnsi="Times New Roman" w:cs="Times New Roman"/>
          <w:u w:val="single"/>
        </w:rPr>
      </w:pPr>
      <w:r w:rsidRPr="00D8011F">
        <w:rPr>
          <w:rFonts w:ascii="Times New Roman" w:hAnsi="Times New Roman" w:cs="Times New Roman"/>
          <w:u w:val="single"/>
        </w:rPr>
        <w:t>(</w:t>
      </w:r>
      <w:r w:rsidR="00410D5C" w:rsidRPr="00D8011F">
        <w:rPr>
          <w:rFonts w:ascii="Times New Roman" w:hAnsi="Times New Roman" w:cs="Times New Roman"/>
          <w:u w:val="single"/>
        </w:rPr>
        <w:t>8) To diversify energy resources to decrease dependence on the grid;</w:t>
      </w:r>
    </w:p>
    <w:p w14:paraId="683E6940" w14:textId="77777777" w:rsidR="0020316A" w:rsidRPr="00D8011F" w:rsidRDefault="0020316A" w:rsidP="000C25B9">
      <w:pPr>
        <w:pStyle w:val="Default"/>
        <w:ind w:left="720"/>
        <w:rPr>
          <w:rFonts w:ascii="Times New Roman" w:hAnsi="Times New Roman" w:cs="Times New Roman"/>
          <w:u w:val="single"/>
        </w:rPr>
      </w:pPr>
    </w:p>
    <w:p w14:paraId="25B8D553" w14:textId="7C2D6A93" w:rsidR="00410D5C" w:rsidRPr="00D8011F" w:rsidRDefault="005D6B9F" w:rsidP="000C25B9">
      <w:pPr>
        <w:pStyle w:val="Default"/>
        <w:ind w:left="720"/>
        <w:rPr>
          <w:rFonts w:ascii="Times New Roman" w:hAnsi="Times New Roman" w:cs="Times New Roman"/>
          <w:u w:val="single"/>
        </w:rPr>
      </w:pPr>
      <w:r w:rsidRPr="00D8011F">
        <w:rPr>
          <w:rFonts w:ascii="Times New Roman" w:hAnsi="Times New Roman" w:cs="Times New Roman"/>
          <w:u w:val="single"/>
        </w:rPr>
        <w:t>(</w:t>
      </w:r>
      <w:r w:rsidR="00410D5C" w:rsidRPr="00D8011F">
        <w:rPr>
          <w:rFonts w:ascii="Times New Roman" w:hAnsi="Times New Roman" w:cs="Times New Roman"/>
          <w:u w:val="single"/>
        </w:rPr>
        <w:t>9) To make the community more resilient during storm events</w:t>
      </w:r>
      <w:r w:rsidR="007A6AED" w:rsidRPr="00D8011F">
        <w:rPr>
          <w:rFonts w:ascii="Times New Roman" w:hAnsi="Times New Roman" w:cs="Times New Roman"/>
          <w:u w:val="single"/>
        </w:rPr>
        <w:t>, and;</w:t>
      </w:r>
    </w:p>
    <w:p w14:paraId="3D589B8F" w14:textId="77777777" w:rsidR="0020316A" w:rsidRPr="00D8011F" w:rsidRDefault="0020316A" w:rsidP="00410D5C">
      <w:pPr>
        <w:pStyle w:val="Default"/>
        <w:ind w:left="720"/>
        <w:rPr>
          <w:rFonts w:ascii="Times New Roman" w:hAnsi="Times New Roman" w:cs="Times New Roman"/>
          <w:u w:val="single"/>
        </w:rPr>
      </w:pPr>
    </w:p>
    <w:p w14:paraId="124A6298" w14:textId="77777777" w:rsidR="001F2AAE" w:rsidRPr="00D8011F" w:rsidRDefault="005D6B9F" w:rsidP="001F2AAE">
      <w:pPr>
        <w:pStyle w:val="Default"/>
        <w:tabs>
          <w:tab w:val="left" w:pos="720"/>
        </w:tabs>
        <w:ind w:left="720"/>
        <w:rPr>
          <w:rFonts w:ascii="Times New Roman" w:hAnsi="Times New Roman" w:cs="Times New Roman"/>
          <w:u w:val="single"/>
        </w:rPr>
      </w:pPr>
      <w:r w:rsidRPr="00D8011F">
        <w:rPr>
          <w:rFonts w:ascii="Times New Roman" w:hAnsi="Times New Roman" w:cs="Times New Roman"/>
          <w:u w:val="single"/>
        </w:rPr>
        <w:t>(</w:t>
      </w:r>
      <w:r w:rsidR="00410D5C" w:rsidRPr="00D8011F">
        <w:rPr>
          <w:rFonts w:ascii="Times New Roman" w:hAnsi="Times New Roman" w:cs="Times New Roman"/>
          <w:u w:val="single"/>
        </w:rPr>
        <w:t>10) To encourage investment in public infrastructure supportive of solar, such as</w:t>
      </w:r>
      <w:r w:rsidRPr="00D8011F">
        <w:rPr>
          <w:rFonts w:ascii="Times New Roman" w:hAnsi="Times New Roman" w:cs="Times New Roman"/>
          <w:u w:val="single"/>
        </w:rPr>
        <w:t xml:space="preserve"> </w:t>
      </w:r>
    </w:p>
    <w:p w14:paraId="2EC74FEB" w14:textId="4AB51631" w:rsidR="00410D5C" w:rsidRPr="00D8011F" w:rsidRDefault="00410D5C" w:rsidP="001F2AAE">
      <w:pPr>
        <w:pStyle w:val="Default"/>
        <w:tabs>
          <w:tab w:val="left" w:pos="1530"/>
        </w:tabs>
        <w:ind w:left="1170"/>
        <w:rPr>
          <w:rFonts w:ascii="Times New Roman" w:hAnsi="Times New Roman" w:cs="Times New Roman"/>
          <w:u w:val="single"/>
        </w:rPr>
      </w:pPr>
      <w:r w:rsidRPr="00D8011F">
        <w:rPr>
          <w:rFonts w:ascii="Times New Roman" w:hAnsi="Times New Roman" w:cs="Times New Roman"/>
          <w:u w:val="single"/>
        </w:rPr>
        <w:t>generation facilities, grid-scale transmission infrastructure, and energy storage sites</w:t>
      </w:r>
      <w:r w:rsidR="007A6AED" w:rsidRPr="00D8011F">
        <w:rPr>
          <w:rFonts w:ascii="Times New Roman" w:hAnsi="Times New Roman" w:cs="Times New Roman"/>
          <w:u w:val="single"/>
        </w:rPr>
        <w:t>.</w:t>
      </w:r>
    </w:p>
    <w:p w14:paraId="3023E374" w14:textId="23D28A33" w:rsidR="000C25B9" w:rsidRPr="00D8011F" w:rsidRDefault="000C25B9" w:rsidP="000C25B9">
      <w:pPr>
        <w:pStyle w:val="Default"/>
        <w:rPr>
          <w:rFonts w:ascii="Times New Roman" w:hAnsi="Times New Roman" w:cs="Times New Roman"/>
          <w:u w:val="single"/>
        </w:rPr>
      </w:pPr>
    </w:p>
    <w:p w14:paraId="10E138E2" w14:textId="7CEAE605" w:rsidR="000C25B9" w:rsidRPr="00D8011F" w:rsidRDefault="000C25B9" w:rsidP="000C25B9">
      <w:pPr>
        <w:pStyle w:val="Default"/>
        <w:rPr>
          <w:rFonts w:ascii="Times New Roman" w:hAnsi="Times New Roman" w:cs="Times New Roman"/>
          <w:b/>
          <w:bCs/>
          <w:u w:val="single"/>
        </w:rPr>
      </w:pPr>
      <w:bookmarkStart w:id="3" w:name="_Hlk505257902"/>
    </w:p>
    <w:p w14:paraId="2B50005B" w14:textId="4E6C41D7" w:rsidR="000C25B9" w:rsidRPr="00D8011F" w:rsidRDefault="007A6AED" w:rsidP="000C25B9">
      <w:pPr>
        <w:pStyle w:val="Default"/>
        <w:rPr>
          <w:rFonts w:ascii="Times New Roman" w:hAnsi="Times New Roman" w:cs="Times New Roman"/>
          <w:u w:val="single"/>
        </w:rPr>
      </w:pPr>
      <w:r w:rsidRPr="00D8011F">
        <w:rPr>
          <w:rFonts w:ascii="Liberation Serif" w:eastAsia="DejaVu Sans" w:hAnsi="Liberation Serif" w:cs="DejaVu Sans"/>
          <w:u w:val="single"/>
          <w:lang w:eastAsia="zh-CN" w:bidi="hi-IN"/>
        </w:rPr>
        <w:t>C</w:t>
      </w:r>
      <w:r w:rsidR="007E166C" w:rsidRPr="00D8011F">
        <w:rPr>
          <w:rFonts w:ascii="Liberation Serif" w:eastAsia="DejaVu Sans" w:hAnsi="Liberation Serif" w:cs="DejaVu Sans"/>
          <w:u w:val="single"/>
          <w:lang w:eastAsia="zh-CN" w:bidi="hi-IN"/>
        </w:rPr>
        <w:t>.</w:t>
      </w:r>
      <w:r w:rsidR="000C25B9" w:rsidRPr="00D8011F">
        <w:rPr>
          <w:rFonts w:ascii="Times New Roman" w:hAnsi="Times New Roman" w:cs="Times New Roman"/>
          <w:b/>
          <w:bCs/>
          <w:u w:val="single"/>
        </w:rPr>
        <w:t xml:space="preserve"> Applicability</w:t>
      </w:r>
      <w:r w:rsidR="004F21D1" w:rsidRPr="00D8011F">
        <w:rPr>
          <w:rFonts w:ascii="Times New Roman" w:hAnsi="Times New Roman" w:cs="Times New Roman"/>
          <w:b/>
          <w:bCs/>
          <w:u w:val="single"/>
        </w:rPr>
        <w:t>.</w:t>
      </w:r>
      <w:r w:rsidR="000C25B9" w:rsidRPr="00D8011F">
        <w:rPr>
          <w:rFonts w:ascii="Times New Roman" w:hAnsi="Times New Roman" w:cs="Times New Roman"/>
          <w:b/>
          <w:bCs/>
          <w:u w:val="single"/>
        </w:rPr>
        <w:t xml:space="preserve"> </w:t>
      </w:r>
    </w:p>
    <w:bookmarkEnd w:id="3"/>
    <w:p w14:paraId="372A7D20" w14:textId="77777777" w:rsidR="000C25B9" w:rsidRPr="00D8011F" w:rsidRDefault="000C25B9" w:rsidP="000C25B9">
      <w:pPr>
        <w:pStyle w:val="Default"/>
        <w:rPr>
          <w:rFonts w:ascii="Times New Roman" w:hAnsi="Times New Roman" w:cs="Times New Roman"/>
          <w:u w:val="single"/>
        </w:rPr>
      </w:pPr>
    </w:p>
    <w:p w14:paraId="1F5A46F4" w14:textId="77CE934D" w:rsidR="00D9316F" w:rsidRPr="00D8011F" w:rsidRDefault="000C25B9" w:rsidP="00D9316F">
      <w:pPr>
        <w:pStyle w:val="Default"/>
        <w:numPr>
          <w:ilvl w:val="0"/>
          <w:numId w:val="37"/>
        </w:numPr>
        <w:rPr>
          <w:rFonts w:ascii="Times New Roman" w:hAnsi="Times New Roman" w:cs="Times New Roman"/>
          <w:u w:val="single"/>
        </w:rPr>
      </w:pPr>
      <w:r w:rsidRPr="00D8011F">
        <w:rPr>
          <w:rFonts w:ascii="Times New Roman" w:hAnsi="Times New Roman" w:cs="Times New Roman"/>
          <w:u w:val="single"/>
        </w:rPr>
        <w:t xml:space="preserve">The requirements of this </w:t>
      </w:r>
      <w:r w:rsidR="007C56E4" w:rsidRPr="00D8011F">
        <w:rPr>
          <w:rFonts w:ascii="Times New Roman" w:hAnsi="Times New Roman" w:cs="Times New Roman"/>
          <w:u w:val="single"/>
        </w:rPr>
        <w:t>Local L</w:t>
      </w:r>
      <w:r w:rsidRPr="00D8011F">
        <w:rPr>
          <w:rFonts w:ascii="Times New Roman" w:hAnsi="Times New Roman" w:cs="Times New Roman"/>
          <w:u w:val="single"/>
        </w:rPr>
        <w:t>aw shall apply to all Solar Energy Systems</w:t>
      </w:r>
    </w:p>
    <w:p w14:paraId="740EF4D6" w14:textId="6560BDA7" w:rsidR="00593724" w:rsidRPr="00D8011F" w:rsidRDefault="00C20B28" w:rsidP="00D9316F">
      <w:pPr>
        <w:pStyle w:val="Default"/>
        <w:ind w:left="1080"/>
        <w:rPr>
          <w:rFonts w:ascii="Times New Roman" w:hAnsi="Times New Roman" w:cs="Times New Roman"/>
          <w:u w:val="single"/>
        </w:rPr>
      </w:pPr>
      <w:r w:rsidRPr="00D8011F">
        <w:rPr>
          <w:rFonts w:ascii="Times New Roman" w:hAnsi="Times New Roman" w:cs="Times New Roman"/>
          <w:u w:val="single"/>
        </w:rPr>
        <w:t xml:space="preserve">permitted, </w:t>
      </w:r>
      <w:r w:rsidR="000C25B9" w:rsidRPr="00D8011F">
        <w:rPr>
          <w:rFonts w:ascii="Times New Roman" w:hAnsi="Times New Roman" w:cs="Times New Roman"/>
          <w:u w:val="single"/>
        </w:rPr>
        <w:t>installed</w:t>
      </w:r>
      <w:r w:rsidR="00905257" w:rsidRPr="00D8011F">
        <w:rPr>
          <w:rFonts w:ascii="Times New Roman" w:hAnsi="Times New Roman" w:cs="Times New Roman"/>
          <w:u w:val="single"/>
        </w:rPr>
        <w:t>,</w:t>
      </w:r>
      <w:r w:rsidR="000C25B9" w:rsidRPr="00D8011F">
        <w:rPr>
          <w:rFonts w:ascii="Times New Roman" w:hAnsi="Times New Roman" w:cs="Times New Roman"/>
          <w:u w:val="single"/>
        </w:rPr>
        <w:t xml:space="preserve"> or modified </w:t>
      </w:r>
      <w:r w:rsidR="007716CC" w:rsidRPr="00D8011F">
        <w:rPr>
          <w:rFonts w:ascii="Times New Roman" w:hAnsi="Times New Roman" w:cs="Times New Roman"/>
          <w:u w:val="single"/>
        </w:rPr>
        <w:t xml:space="preserve">in </w:t>
      </w:r>
      <w:r w:rsidR="004F21D1" w:rsidRPr="00D8011F">
        <w:rPr>
          <w:rFonts w:ascii="Times New Roman" w:hAnsi="Times New Roman" w:cs="Times New Roman"/>
          <w:u w:val="single"/>
        </w:rPr>
        <w:t>the Village of Mount Kisco</w:t>
      </w:r>
      <w:r w:rsidR="007716CC" w:rsidRPr="00D8011F">
        <w:rPr>
          <w:rFonts w:ascii="Times New Roman" w:hAnsi="Times New Roman" w:cs="Times New Roman"/>
          <w:u w:val="single"/>
        </w:rPr>
        <w:t xml:space="preserve"> </w:t>
      </w:r>
      <w:r w:rsidR="000C25B9" w:rsidRPr="00D8011F">
        <w:rPr>
          <w:rFonts w:ascii="Times New Roman" w:hAnsi="Times New Roman" w:cs="Times New Roman"/>
          <w:u w:val="single"/>
        </w:rPr>
        <w:t xml:space="preserve">after </w:t>
      </w:r>
      <w:r w:rsidR="00F41B32" w:rsidRPr="00D8011F">
        <w:rPr>
          <w:rFonts w:ascii="Times New Roman" w:hAnsi="Times New Roman" w:cs="Times New Roman"/>
          <w:u w:val="single"/>
        </w:rPr>
        <w:t xml:space="preserve">the </w:t>
      </w:r>
      <w:r w:rsidR="000C25B9" w:rsidRPr="00D8011F">
        <w:rPr>
          <w:rFonts w:ascii="Times New Roman" w:hAnsi="Times New Roman" w:cs="Times New Roman"/>
          <w:u w:val="single"/>
        </w:rPr>
        <w:t>effective date</w:t>
      </w:r>
      <w:r w:rsidR="00F41B32" w:rsidRPr="00D8011F">
        <w:rPr>
          <w:rFonts w:ascii="Times New Roman" w:hAnsi="Times New Roman" w:cs="Times New Roman"/>
          <w:u w:val="single"/>
        </w:rPr>
        <w:t xml:space="preserve"> of this</w:t>
      </w:r>
      <w:r w:rsidR="00640602" w:rsidRPr="00D8011F">
        <w:rPr>
          <w:rFonts w:ascii="Times New Roman" w:hAnsi="Times New Roman" w:cs="Times New Roman"/>
          <w:u w:val="single"/>
        </w:rPr>
        <w:t xml:space="preserve"> </w:t>
      </w:r>
      <w:r w:rsidR="00777C53" w:rsidRPr="00D8011F">
        <w:rPr>
          <w:rFonts w:ascii="Times New Roman" w:hAnsi="Times New Roman" w:cs="Times New Roman"/>
          <w:u w:val="single"/>
        </w:rPr>
        <w:t>Local L</w:t>
      </w:r>
      <w:r w:rsidR="00F41B32" w:rsidRPr="00D8011F">
        <w:rPr>
          <w:rFonts w:ascii="Times New Roman" w:hAnsi="Times New Roman" w:cs="Times New Roman"/>
          <w:u w:val="single"/>
        </w:rPr>
        <w:t>aw</w:t>
      </w:r>
      <w:r w:rsidR="000C25B9" w:rsidRPr="00D8011F">
        <w:rPr>
          <w:rFonts w:ascii="Times New Roman" w:hAnsi="Times New Roman" w:cs="Times New Roman"/>
          <w:u w:val="single"/>
        </w:rPr>
        <w:t>, excluding general maintenance and repair.</w:t>
      </w:r>
      <w:r w:rsidR="00593724" w:rsidRPr="00D8011F">
        <w:rPr>
          <w:rFonts w:ascii="Times New Roman" w:hAnsi="Times New Roman" w:cs="Times New Roman"/>
          <w:u w:val="single"/>
        </w:rPr>
        <w:t xml:space="preserve"> </w:t>
      </w:r>
    </w:p>
    <w:p w14:paraId="7CD3A921" w14:textId="77777777" w:rsidR="00593724" w:rsidRPr="00D8011F" w:rsidRDefault="00593724" w:rsidP="000C25B9">
      <w:pPr>
        <w:pStyle w:val="Default"/>
        <w:rPr>
          <w:rFonts w:ascii="Times New Roman" w:hAnsi="Times New Roman" w:cs="Times New Roman"/>
          <w:u w:val="single"/>
        </w:rPr>
      </w:pPr>
    </w:p>
    <w:p w14:paraId="5F0C4CB3" w14:textId="7A239EDC" w:rsidR="00593724" w:rsidRPr="00D8011F" w:rsidRDefault="005D6B9F" w:rsidP="001F2AAE">
      <w:pPr>
        <w:pStyle w:val="Default"/>
        <w:ind w:left="1080" w:hanging="360"/>
        <w:rPr>
          <w:rFonts w:ascii="Times New Roman" w:hAnsi="Times New Roman" w:cs="Times New Roman"/>
          <w:u w:val="single"/>
        </w:rPr>
      </w:pPr>
      <w:r w:rsidRPr="00D8011F">
        <w:rPr>
          <w:rFonts w:ascii="Times New Roman" w:hAnsi="Times New Roman" w:cs="Times New Roman"/>
          <w:u w:val="single"/>
        </w:rPr>
        <w:t>(</w:t>
      </w:r>
      <w:r w:rsidR="007E166C" w:rsidRPr="00D8011F">
        <w:rPr>
          <w:rFonts w:ascii="Times New Roman" w:hAnsi="Times New Roman" w:cs="Times New Roman"/>
          <w:u w:val="single"/>
        </w:rPr>
        <w:t>2)</w:t>
      </w:r>
      <w:r w:rsidR="00593724" w:rsidRPr="00D8011F">
        <w:rPr>
          <w:rFonts w:ascii="Times New Roman" w:hAnsi="Times New Roman" w:cs="Times New Roman"/>
          <w:u w:val="single"/>
        </w:rPr>
        <w:t xml:space="preserve"> </w:t>
      </w:r>
      <w:r w:rsidR="00F93F94" w:rsidRPr="00D8011F">
        <w:rPr>
          <w:rFonts w:ascii="Times New Roman" w:hAnsi="Times New Roman" w:cs="Times New Roman"/>
          <w:u w:val="single"/>
        </w:rPr>
        <w:t xml:space="preserve">Legally authorized </w:t>
      </w:r>
      <w:r w:rsidR="00593724" w:rsidRPr="00D8011F">
        <w:rPr>
          <w:rFonts w:ascii="Times New Roman" w:hAnsi="Times New Roman" w:cs="Times New Roman"/>
          <w:u w:val="single"/>
        </w:rPr>
        <w:t xml:space="preserve">Solar Energy Systems constructed </w:t>
      </w:r>
      <w:r w:rsidR="000E00F2" w:rsidRPr="00D8011F">
        <w:rPr>
          <w:rFonts w:ascii="Times New Roman" w:hAnsi="Times New Roman" w:cs="Times New Roman"/>
          <w:u w:val="single"/>
        </w:rPr>
        <w:t xml:space="preserve">or </w:t>
      </w:r>
      <w:r w:rsidR="00593724" w:rsidRPr="00D8011F">
        <w:rPr>
          <w:rFonts w:ascii="Times New Roman" w:hAnsi="Times New Roman" w:cs="Times New Roman"/>
          <w:u w:val="single"/>
        </w:rPr>
        <w:t>installed prior to the effective dat</w:t>
      </w:r>
      <w:r w:rsidR="00877274" w:rsidRPr="00D8011F">
        <w:rPr>
          <w:rFonts w:ascii="Times New Roman" w:hAnsi="Times New Roman" w:cs="Times New Roman"/>
          <w:u w:val="single"/>
        </w:rPr>
        <w:t>e</w:t>
      </w:r>
      <w:r w:rsidR="00593724" w:rsidRPr="00D8011F">
        <w:rPr>
          <w:rFonts w:ascii="Times New Roman" w:hAnsi="Times New Roman" w:cs="Times New Roman"/>
          <w:u w:val="single"/>
        </w:rPr>
        <w:t xml:space="preserve"> of </w:t>
      </w:r>
      <w:r w:rsidR="000E00F2" w:rsidRPr="00D8011F">
        <w:rPr>
          <w:rFonts w:ascii="Times New Roman" w:hAnsi="Times New Roman" w:cs="Times New Roman"/>
          <w:u w:val="single"/>
        </w:rPr>
        <w:t xml:space="preserve">this </w:t>
      </w:r>
      <w:r w:rsidR="00B85920" w:rsidRPr="00D8011F">
        <w:rPr>
          <w:rFonts w:ascii="Times New Roman" w:hAnsi="Times New Roman" w:cs="Times New Roman"/>
          <w:u w:val="single"/>
        </w:rPr>
        <w:t>Local L</w:t>
      </w:r>
      <w:r w:rsidR="000E00F2" w:rsidRPr="00D8011F">
        <w:rPr>
          <w:rFonts w:ascii="Times New Roman" w:hAnsi="Times New Roman" w:cs="Times New Roman"/>
          <w:u w:val="single"/>
        </w:rPr>
        <w:t>aw</w:t>
      </w:r>
      <w:r w:rsidR="00593724" w:rsidRPr="00D8011F">
        <w:rPr>
          <w:rFonts w:ascii="Times New Roman" w:hAnsi="Times New Roman" w:cs="Times New Roman"/>
          <w:u w:val="single"/>
        </w:rPr>
        <w:t xml:space="preserve"> shall not be required to meet the requirements of this </w:t>
      </w:r>
      <w:r w:rsidR="00777C53" w:rsidRPr="00D8011F">
        <w:rPr>
          <w:rFonts w:ascii="Times New Roman" w:hAnsi="Times New Roman" w:cs="Times New Roman"/>
          <w:u w:val="single"/>
        </w:rPr>
        <w:t>Local L</w:t>
      </w:r>
      <w:r w:rsidR="00593724" w:rsidRPr="00D8011F">
        <w:rPr>
          <w:rFonts w:ascii="Times New Roman" w:hAnsi="Times New Roman" w:cs="Times New Roman"/>
          <w:u w:val="single"/>
        </w:rPr>
        <w:t>aw.</w:t>
      </w:r>
    </w:p>
    <w:p w14:paraId="75E756A6" w14:textId="77777777" w:rsidR="00593724" w:rsidRPr="00D8011F" w:rsidRDefault="00593724" w:rsidP="000C25B9">
      <w:pPr>
        <w:pStyle w:val="Default"/>
        <w:rPr>
          <w:rFonts w:ascii="Times New Roman" w:hAnsi="Times New Roman" w:cs="Times New Roman"/>
          <w:u w:val="single"/>
        </w:rPr>
      </w:pPr>
    </w:p>
    <w:p w14:paraId="0D38BAC0" w14:textId="1087B2F6" w:rsidR="001F2AAE" w:rsidRPr="00D8011F" w:rsidRDefault="00F41B32" w:rsidP="001F2AAE">
      <w:pPr>
        <w:pStyle w:val="Default"/>
        <w:ind w:firstLine="720"/>
        <w:rPr>
          <w:rFonts w:ascii="Times New Roman" w:hAnsi="Times New Roman" w:cs="Times New Roman"/>
          <w:u w:val="single"/>
        </w:rPr>
      </w:pPr>
      <w:r w:rsidRPr="00D8011F">
        <w:rPr>
          <w:rFonts w:ascii="Times New Roman" w:hAnsi="Times New Roman" w:cs="Times New Roman"/>
          <w:u w:val="single"/>
        </w:rPr>
        <w:t xml:space="preserve">Modifications to an existing </w:t>
      </w:r>
      <w:r w:rsidR="00926769" w:rsidRPr="00D8011F">
        <w:rPr>
          <w:rFonts w:ascii="Times New Roman" w:hAnsi="Times New Roman" w:cs="Times New Roman"/>
          <w:u w:val="single"/>
        </w:rPr>
        <w:t>Solar Energy System</w:t>
      </w:r>
      <w:r w:rsidRPr="00D8011F">
        <w:rPr>
          <w:rFonts w:ascii="Times New Roman" w:hAnsi="Times New Roman" w:cs="Times New Roman"/>
          <w:u w:val="single"/>
        </w:rPr>
        <w:t xml:space="preserve"> that increase the </w:t>
      </w:r>
      <w:r w:rsidR="00926769" w:rsidRPr="00D8011F">
        <w:rPr>
          <w:rFonts w:ascii="Times New Roman" w:hAnsi="Times New Roman" w:cs="Times New Roman"/>
          <w:u w:val="single"/>
        </w:rPr>
        <w:t xml:space="preserve">Solar Energy </w:t>
      </w:r>
    </w:p>
    <w:p w14:paraId="46F42686" w14:textId="54610E4C" w:rsidR="007C56E4" w:rsidRPr="00D8011F" w:rsidRDefault="00926769" w:rsidP="001F2AAE">
      <w:pPr>
        <w:pStyle w:val="Default"/>
        <w:ind w:left="1080"/>
        <w:rPr>
          <w:rFonts w:ascii="Times New Roman" w:hAnsi="Times New Roman" w:cs="Times New Roman"/>
          <w:u w:val="single"/>
        </w:rPr>
      </w:pPr>
      <w:r w:rsidRPr="00D8011F">
        <w:rPr>
          <w:rFonts w:ascii="Times New Roman" w:hAnsi="Times New Roman" w:cs="Times New Roman"/>
          <w:u w:val="single"/>
        </w:rPr>
        <w:t>System</w:t>
      </w:r>
      <w:r w:rsidR="00F41B32" w:rsidRPr="00D8011F">
        <w:rPr>
          <w:rFonts w:ascii="Times New Roman" w:hAnsi="Times New Roman" w:cs="Times New Roman"/>
          <w:u w:val="single"/>
        </w:rPr>
        <w:t xml:space="preserve"> area by more than </w:t>
      </w:r>
      <w:r w:rsidR="005A009D" w:rsidRPr="00D8011F">
        <w:rPr>
          <w:rFonts w:ascii="Times New Roman" w:hAnsi="Times New Roman" w:cs="Times New Roman"/>
          <w:u w:val="single"/>
        </w:rPr>
        <w:t>20</w:t>
      </w:r>
      <w:r w:rsidR="00585456" w:rsidRPr="00D8011F">
        <w:rPr>
          <w:rFonts w:ascii="Times New Roman" w:hAnsi="Times New Roman" w:cs="Times New Roman"/>
          <w:u w:val="single"/>
        </w:rPr>
        <w:t>%</w:t>
      </w:r>
      <w:r w:rsidR="00F41B32" w:rsidRPr="00D8011F">
        <w:rPr>
          <w:rFonts w:ascii="Times New Roman" w:hAnsi="Times New Roman" w:cs="Times New Roman"/>
          <w:u w:val="single"/>
        </w:rPr>
        <w:t xml:space="preserve"> of the original </w:t>
      </w:r>
      <w:r w:rsidR="00E35FEA" w:rsidRPr="00D8011F">
        <w:rPr>
          <w:rFonts w:ascii="Times New Roman" w:hAnsi="Times New Roman" w:cs="Times New Roman"/>
          <w:u w:val="single"/>
        </w:rPr>
        <w:t xml:space="preserve">area of the Solar Energy System </w:t>
      </w:r>
      <w:r w:rsidR="00B85920" w:rsidRPr="00D8011F">
        <w:rPr>
          <w:rFonts w:ascii="Times New Roman" w:hAnsi="Times New Roman" w:cs="Times New Roman"/>
          <w:u w:val="single"/>
        </w:rPr>
        <w:t xml:space="preserve">(exclusive of moving any fencing) </w:t>
      </w:r>
      <w:r w:rsidR="00133EE4" w:rsidRPr="00D8011F">
        <w:rPr>
          <w:rFonts w:ascii="Times New Roman" w:hAnsi="Times New Roman" w:cs="Times New Roman"/>
          <w:u w:val="single"/>
        </w:rPr>
        <w:t xml:space="preserve">or fail to comply with zoning, </w:t>
      </w:r>
      <w:r w:rsidR="00F41B32" w:rsidRPr="00D8011F">
        <w:rPr>
          <w:rFonts w:ascii="Times New Roman" w:hAnsi="Times New Roman" w:cs="Times New Roman"/>
          <w:u w:val="single"/>
        </w:rPr>
        <w:t xml:space="preserve">shall be subject to this </w:t>
      </w:r>
      <w:r w:rsidR="007C56E4" w:rsidRPr="00D8011F">
        <w:rPr>
          <w:rFonts w:ascii="Times New Roman" w:hAnsi="Times New Roman" w:cs="Times New Roman"/>
          <w:u w:val="single"/>
        </w:rPr>
        <w:t>Local L</w:t>
      </w:r>
      <w:r w:rsidR="00F41B32" w:rsidRPr="00D8011F">
        <w:rPr>
          <w:rFonts w:ascii="Times New Roman" w:hAnsi="Times New Roman" w:cs="Times New Roman"/>
          <w:u w:val="single"/>
        </w:rPr>
        <w:t>aw.</w:t>
      </w:r>
      <w:r w:rsidR="00AC220D" w:rsidRPr="00D8011F">
        <w:rPr>
          <w:rFonts w:ascii="Times New Roman" w:hAnsi="Times New Roman" w:cs="Times New Roman"/>
          <w:u w:val="single"/>
        </w:rPr>
        <w:t xml:space="preserve"> </w:t>
      </w:r>
    </w:p>
    <w:p w14:paraId="1F76C536" w14:textId="77777777" w:rsidR="006362D3" w:rsidRPr="00D8011F" w:rsidRDefault="006362D3" w:rsidP="000C25B9">
      <w:pPr>
        <w:pStyle w:val="Default"/>
        <w:rPr>
          <w:rFonts w:ascii="Times New Roman" w:hAnsi="Times New Roman" w:cs="Times New Roman"/>
          <w:u w:val="single"/>
        </w:rPr>
      </w:pPr>
    </w:p>
    <w:p w14:paraId="4CDE9C0C" w14:textId="77777777" w:rsidR="001F2AAE" w:rsidRPr="00D8011F" w:rsidRDefault="007E166C" w:rsidP="001F2AAE">
      <w:pPr>
        <w:pStyle w:val="Default"/>
        <w:ind w:firstLine="720"/>
        <w:rPr>
          <w:rFonts w:ascii="Times New Roman" w:hAnsi="Times New Roman" w:cs="Times New Roman"/>
          <w:u w:val="single"/>
        </w:rPr>
      </w:pPr>
      <w:r w:rsidRPr="00D8011F">
        <w:rPr>
          <w:rFonts w:ascii="Times New Roman" w:hAnsi="Times New Roman" w:cs="Times New Roman"/>
          <w:u w:val="single"/>
        </w:rPr>
        <w:t>(4)</w:t>
      </w:r>
      <w:r w:rsidR="007C56E4" w:rsidRPr="00D8011F">
        <w:rPr>
          <w:rFonts w:ascii="Times New Roman" w:hAnsi="Times New Roman" w:cs="Times New Roman"/>
          <w:u w:val="single"/>
        </w:rPr>
        <w:t xml:space="preserve"> All </w:t>
      </w:r>
      <w:r w:rsidR="009D5B4D" w:rsidRPr="00D8011F">
        <w:rPr>
          <w:rFonts w:ascii="Times New Roman" w:hAnsi="Times New Roman" w:cs="Times New Roman"/>
          <w:u w:val="single"/>
        </w:rPr>
        <w:t>S</w:t>
      </w:r>
      <w:r w:rsidR="007C56E4" w:rsidRPr="00D8011F">
        <w:rPr>
          <w:rFonts w:ascii="Times New Roman" w:hAnsi="Times New Roman" w:cs="Times New Roman"/>
          <w:u w:val="single"/>
        </w:rPr>
        <w:t xml:space="preserve">olar </w:t>
      </w:r>
      <w:r w:rsidR="009D5B4D" w:rsidRPr="00D8011F">
        <w:rPr>
          <w:rFonts w:ascii="Times New Roman" w:hAnsi="Times New Roman" w:cs="Times New Roman"/>
          <w:u w:val="single"/>
        </w:rPr>
        <w:t>E</w:t>
      </w:r>
      <w:r w:rsidR="007C56E4" w:rsidRPr="00D8011F">
        <w:rPr>
          <w:rFonts w:ascii="Times New Roman" w:hAnsi="Times New Roman" w:cs="Times New Roman"/>
          <w:u w:val="single"/>
        </w:rPr>
        <w:t>nergy Systems shall be designed, erected</w:t>
      </w:r>
      <w:r w:rsidR="00905257" w:rsidRPr="00D8011F">
        <w:rPr>
          <w:rFonts w:ascii="Times New Roman" w:hAnsi="Times New Roman" w:cs="Times New Roman"/>
          <w:u w:val="single"/>
        </w:rPr>
        <w:t>,</w:t>
      </w:r>
      <w:r w:rsidR="007C56E4" w:rsidRPr="00D8011F">
        <w:rPr>
          <w:rFonts w:ascii="Times New Roman" w:hAnsi="Times New Roman" w:cs="Times New Roman"/>
          <w:u w:val="single"/>
        </w:rPr>
        <w:t xml:space="preserve"> and installed in accordance with </w:t>
      </w:r>
    </w:p>
    <w:p w14:paraId="2A787CFD" w14:textId="13154D2E" w:rsidR="007C56E4" w:rsidRPr="00D8011F" w:rsidRDefault="007C56E4" w:rsidP="001F2AAE">
      <w:pPr>
        <w:pStyle w:val="Default"/>
        <w:ind w:left="1080"/>
        <w:rPr>
          <w:rFonts w:ascii="Times New Roman" w:hAnsi="Times New Roman" w:cs="Times New Roman"/>
          <w:u w:val="single"/>
        </w:rPr>
      </w:pPr>
      <w:r w:rsidRPr="00D8011F">
        <w:rPr>
          <w:rFonts w:ascii="Times New Roman" w:hAnsi="Times New Roman" w:cs="Times New Roman"/>
          <w:u w:val="single"/>
        </w:rPr>
        <w:t>all applicable codes, regulations</w:t>
      </w:r>
      <w:r w:rsidR="00905257" w:rsidRPr="00D8011F">
        <w:rPr>
          <w:rFonts w:ascii="Times New Roman" w:hAnsi="Times New Roman" w:cs="Times New Roman"/>
          <w:u w:val="single"/>
        </w:rPr>
        <w:t>,</w:t>
      </w:r>
      <w:r w:rsidRPr="00D8011F">
        <w:rPr>
          <w:rFonts w:ascii="Times New Roman" w:hAnsi="Times New Roman" w:cs="Times New Roman"/>
          <w:u w:val="single"/>
        </w:rPr>
        <w:t xml:space="preserve"> and industry standards as referenced in the NYS Uniform Fire Prevention and Building Code (“Building Code”), the NYS Energy Conservation Code (“Energy Code”)</w:t>
      </w:r>
      <w:r w:rsidR="00905257" w:rsidRPr="00D8011F">
        <w:rPr>
          <w:rFonts w:ascii="Times New Roman" w:hAnsi="Times New Roman" w:cs="Times New Roman"/>
          <w:u w:val="single"/>
        </w:rPr>
        <w:t>,</w:t>
      </w:r>
      <w:r w:rsidRPr="00D8011F">
        <w:rPr>
          <w:rFonts w:ascii="Times New Roman" w:hAnsi="Times New Roman" w:cs="Times New Roman"/>
          <w:u w:val="single"/>
        </w:rPr>
        <w:t xml:space="preserve"> and the Code</w:t>
      </w:r>
      <w:r w:rsidR="004F21D1" w:rsidRPr="00D8011F">
        <w:rPr>
          <w:rFonts w:ascii="Times New Roman" w:hAnsi="Times New Roman" w:cs="Times New Roman"/>
          <w:u w:val="single"/>
        </w:rPr>
        <w:t xml:space="preserve"> of the Village</w:t>
      </w:r>
      <w:r w:rsidR="00EE2A9F" w:rsidRPr="00D8011F">
        <w:rPr>
          <w:rFonts w:ascii="Times New Roman" w:hAnsi="Times New Roman" w:cs="Times New Roman"/>
          <w:u w:val="single"/>
        </w:rPr>
        <w:t>/Town</w:t>
      </w:r>
      <w:r w:rsidR="004F21D1" w:rsidRPr="00D8011F">
        <w:rPr>
          <w:rFonts w:ascii="Times New Roman" w:hAnsi="Times New Roman" w:cs="Times New Roman"/>
          <w:u w:val="single"/>
        </w:rPr>
        <w:t xml:space="preserve"> of Mount Kisco (“Village Code’)</w:t>
      </w:r>
      <w:r w:rsidRPr="00D8011F">
        <w:rPr>
          <w:rFonts w:ascii="Times New Roman" w:hAnsi="Times New Roman" w:cs="Times New Roman"/>
          <w:u w:val="single"/>
        </w:rPr>
        <w:t>.</w:t>
      </w:r>
    </w:p>
    <w:p w14:paraId="6B5FBD9D" w14:textId="77777777" w:rsidR="00B068D5" w:rsidRPr="00D8011F" w:rsidRDefault="00B068D5" w:rsidP="000C25B9">
      <w:pPr>
        <w:pStyle w:val="Default"/>
        <w:rPr>
          <w:rFonts w:ascii="Times New Roman" w:hAnsi="Times New Roman" w:cs="Times New Roman"/>
          <w:u w:val="single"/>
        </w:rPr>
      </w:pPr>
    </w:p>
    <w:p w14:paraId="621F5115" w14:textId="27075D9C" w:rsidR="00B068D5" w:rsidRPr="00D8011F" w:rsidRDefault="007E166C" w:rsidP="00B068D5">
      <w:pPr>
        <w:pStyle w:val="Default"/>
        <w:rPr>
          <w:rFonts w:ascii="Times New Roman" w:hAnsi="Times New Roman" w:cs="Times New Roman"/>
          <w:u w:val="single"/>
        </w:rPr>
      </w:pPr>
      <w:r w:rsidRPr="00D8011F">
        <w:rPr>
          <w:rFonts w:ascii="Liberation Serif" w:eastAsia="DejaVu Sans" w:hAnsi="Liberation Serif" w:cs="DejaVu Sans"/>
          <w:u w:val="single"/>
          <w:lang w:eastAsia="zh-CN" w:bidi="hi-IN"/>
        </w:rPr>
        <w:t xml:space="preserve"> </w:t>
      </w:r>
      <w:r w:rsidR="007A6AED" w:rsidRPr="00D8011F">
        <w:rPr>
          <w:rFonts w:ascii="Liberation Serif" w:eastAsia="DejaVu Sans" w:hAnsi="Liberation Serif" w:cs="DejaVu Sans"/>
          <w:u w:val="single"/>
          <w:lang w:eastAsia="zh-CN" w:bidi="hi-IN"/>
        </w:rPr>
        <w:t>D</w:t>
      </w:r>
      <w:r w:rsidRPr="00D8011F">
        <w:rPr>
          <w:rFonts w:ascii="Liberation Serif" w:eastAsia="DejaVu Sans" w:hAnsi="Liberation Serif" w:cs="DejaVu Sans"/>
          <w:u w:val="single"/>
          <w:lang w:eastAsia="zh-CN" w:bidi="hi-IN"/>
        </w:rPr>
        <w:t>.</w:t>
      </w:r>
      <w:r w:rsidR="001F2AAE" w:rsidRPr="00D8011F">
        <w:rPr>
          <w:rFonts w:ascii="Liberation Serif" w:eastAsia="DejaVu Sans" w:hAnsi="Liberation Serif" w:cs="DejaVu Sans"/>
          <w:u w:val="single"/>
          <w:lang w:eastAsia="zh-CN" w:bidi="hi-IN"/>
        </w:rPr>
        <w:t xml:space="preserve"> </w:t>
      </w:r>
      <w:r w:rsidR="00B068D5" w:rsidRPr="00D8011F">
        <w:rPr>
          <w:rFonts w:ascii="Times New Roman" w:hAnsi="Times New Roman" w:cs="Times New Roman"/>
          <w:b/>
          <w:bCs/>
          <w:u w:val="single"/>
        </w:rPr>
        <w:t xml:space="preserve">General </w:t>
      </w:r>
      <w:r w:rsidR="00640602" w:rsidRPr="00D8011F">
        <w:rPr>
          <w:rFonts w:ascii="Times New Roman" w:hAnsi="Times New Roman" w:cs="Times New Roman"/>
          <w:b/>
          <w:bCs/>
          <w:u w:val="single"/>
        </w:rPr>
        <w:t>R</w:t>
      </w:r>
      <w:r w:rsidR="004F21D1" w:rsidRPr="00D8011F">
        <w:rPr>
          <w:rFonts w:ascii="Times New Roman" w:hAnsi="Times New Roman" w:cs="Times New Roman"/>
          <w:b/>
          <w:bCs/>
          <w:u w:val="single"/>
        </w:rPr>
        <w:t>equirements.</w:t>
      </w:r>
    </w:p>
    <w:p w14:paraId="66767947" w14:textId="77777777" w:rsidR="007F0E38" w:rsidRPr="00D8011F" w:rsidRDefault="007F0E38" w:rsidP="00417C59">
      <w:pPr>
        <w:pStyle w:val="Default"/>
        <w:ind w:left="720"/>
        <w:rPr>
          <w:rFonts w:ascii="Times New Roman" w:hAnsi="Times New Roman" w:cs="Times New Roman"/>
          <w:u w:val="single"/>
        </w:rPr>
      </w:pPr>
    </w:p>
    <w:p w14:paraId="6A179326" w14:textId="4AF5DCCB" w:rsidR="007F0E38" w:rsidRPr="00D8011F" w:rsidRDefault="007E166C" w:rsidP="00D9316F">
      <w:pPr>
        <w:pStyle w:val="Default"/>
        <w:ind w:left="720"/>
        <w:rPr>
          <w:rFonts w:ascii="Times New Roman" w:hAnsi="Times New Roman" w:cs="Times New Roman"/>
          <w:u w:val="single"/>
        </w:rPr>
      </w:pPr>
      <w:r w:rsidRPr="00D8011F">
        <w:rPr>
          <w:rFonts w:ascii="Times New Roman" w:hAnsi="Times New Roman" w:cs="Times New Roman"/>
          <w:u w:val="single"/>
        </w:rPr>
        <w:t>(1)</w:t>
      </w:r>
      <w:r w:rsidR="007F0E38" w:rsidRPr="00D8011F">
        <w:rPr>
          <w:rFonts w:ascii="Times New Roman" w:hAnsi="Times New Roman" w:cs="Times New Roman"/>
          <w:u w:val="single"/>
        </w:rPr>
        <w:t xml:space="preserve"> </w:t>
      </w:r>
      <w:r w:rsidR="00640602" w:rsidRPr="00D8011F">
        <w:rPr>
          <w:rFonts w:ascii="Times New Roman" w:hAnsi="Times New Roman" w:cs="Times New Roman"/>
          <w:u w:val="single"/>
        </w:rPr>
        <w:t xml:space="preserve">A </w:t>
      </w:r>
      <w:r w:rsidR="007F0E38" w:rsidRPr="00D8011F">
        <w:rPr>
          <w:rFonts w:ascii="Times New Roman" w:hAnsi="Times New Roman" w:cs="Times New Roman"/>
          <w:u w:val="single"/>
        </w:rPr>
        <w:t>Building permit shall be required for installation of all Solar Energy Systems.</w:t>
      </w:r>
    </w:p>
    <w:p w14:paraId="25750A66" w14:textId="77777777" w:rsidR="00AF77A8" w:rsidRPr="00D8011F" w:rsidRDefault="00AF77A8" w:rsidP="000C25B9">
      <w:pPr>
        <w:pStyle w:val="Default"/>
        <w:rPr>
          <w:rFonts w:ascii="Times New Roman" w:hAnsi="Times New Roman" w:cs="Times New Roman"/>
          <w:u w:val="single"/>
        </w:rPr>
      </w:pPr>
    </w:p>
    <w:p w14:paraId="651700C3" w14:textId="77777777" w:rsidR="00B068D5" w:rsidRPr="00D8011F" w:rsidRDefault="00B068D5" w:rsidP="000C25B9">
      <w:pPr>
        <w:pStyle w:val="Default"/>
        <w:rPr>
          <w:rFonts w:ascii="Times New Roman" w:hAnsi="Times New Roman" w:cs="Times New Roman"/>
          <w:u w:val="single"/>
        </w:rPr>
      </w:pPr>
    </w:p>
    <w:p w14:paraId="16B97A61" w14:textId="4ADDCE72" w:rsidR="00B068D5" w:rsidRPr="00D8011F" w:rsidRDefault="00B531BC" w:rsidP="001F2AAE">
      <w:pPr>
        <w:pStyle w:val="Default"/>
        <w:numPr>
          <w:ilvl w:val="0"/>
          <w:numId w:val="37"/>
        </w:numPr>
        <w:rPr>
          <w:rFonts w:ascii="Times New Roman" w:hAnsi="Times New Roman" w:cs="Times New Roman"/>
          <w:u w:val="single"/>
        </w:rPr>
      </w:pPr>
      <w:r w:rsidRPr="00D8011F">
        <w:rPr>
          <w:rFonts w:ascii="Times New Roman" w:hAnsi="Times New Roman" w:cs="Times New Roman"/>
          <w:u w:val="single"/>
        </w:rPr>
        <w:lastRenderedPageBreak/>
        <w:t>Issuance o</w:t>
      </w:r>
      <w:r w:rsidR="009E1437" w:rsidRPr="00D8011F">
        <w:rPr>
          <w:rFonts w:ascii="Times New Roman" w:hAnsi="Times New Roman" w:cs="Times New Roman"/>
          <w:u w:val="single"/>
        </w:rPr>
        <w:t xml:space="preserve">f permits and approvals by the Planning </w:t>
      </w:r>
      <w:r w:rsidRPr="00D8011F">
        <w:rPr>
          <w:rFonts w:ascii="Times New Roman" w:hAnsi="Times New Roman" w:cs="Times New Roman"/>
          <w:u w:val="single"/>
        </w:rPr>
        <w:t xml:space="preserve">Board </w:t>
      </w:r>
      <w:r w:rsidR="006A7ECE" w:rsidRPr="00D8011F">
        <w:rPr>
          <w:rFonts w:ascii="Times New Roman" w:hAnsi="Times New Roman" w:cs="Times New Roman"/>
          <w:u w:val="single"/>
        </w:rPr>
        <w:t xml:space="preserve">shall </w:t>
      </w:r>
      <w:r w:rsidR="00B663E7" w:rsidRPr="00D8011F">
        <w:rPr>
          <w:rFonts w:ascii="Times New Roman" w:hAnsi="Times New Roman" w:cs="Times New Roman"/>
          <w:u w:val="single"/>
        </w:rPr>
        <w:t>include</w:t>
      </w:r>
      <w:r w:rsidR="006A7ECE" w:rsidRPr="00D8011F">
        <w:rPr>
          <w:rFonts w:ascii="Times New Roman" w:hAnsi="Times New Roman" w:cs="Times New Roman"/>
          <w:u w:val="single"/>
        </w:rPr>
        <w:t xml:space="preserve"> </w:t>
      </w:r>
      <w:r w:rsidRPr="00D8011F">
        <w:rPr>
          <w:rFonts w:ascii="Times New Roman" w:hAnsi="Times New Roman" w:cs="Times New Roman"/>
          <w:u w:val="single"/>
        </w:rPr>
        <w:t xml:space="preserve">review pursuant to the </w:t>
      </w:r>
      <w:r w:rsidR="00B068D5" w:rsidRPr="00D8011F">
        <w:rPr>
          <w:rFonts w:ascii="Times New Roman" w:hAnsi="Times New Roman" w:cs="Times New Roman"/>
          <w:u w:val="single"/>
        </w:rPr>
        <w:t xml:space="preserve">State Environmental </w:t>
      </w:r>
      <w:r w:rsidR="003723D3" w:rsidRPr="00D8011F">
        <w:rPr>
          <w:rFonts w:ascii="Times New Roman" w:hAnsi="Times New Roman" w:cs="Times New Roman"/>
          <w:u w:val="single"/>
        </w:rPr>
        <w:t>Quality Review</w:t>
      </w:r>
      <w:r w:rsidR="009E1437" w:rsidRPr="00D8011F">
        <w:rPr>
          <w:rFonts w:ascii="Times New Roman" w:hAnsi="Times New Roman" w:cs="Times New Roman"/>
          <w:u w:val="single"/>
        </w:rPr>
        <w:t xml:space="preserve"> Act</w:t>
      </w:r>
      <w:r w:rsidR="007E166C" w:rsidRPr="00D8011F">
        <w:rPr>
          <w:u w:val="single"/>
        </w:rPr>
        <w:t xml:space="preserve"> </w:t>
      </w:r>
      <w:r w:rsidR="007E166C" w:rsidRPr="00D8011F">
        <w:rPr>
          <w:rFonts w:ascii="Times New Roman" w:hAnsi="Times New Roman" w:cs="Times New Roman"/>
          <w:u w:val="single"/>
        </w:rPr>
        <w:t>ECL Article 8 and its implementing regulations at 6 NYCRR Part 617 (“SEQRA”)</w:t>
      </w:r>
      <w:r w:rsidRPr="00D8011F">
        <w:rPr>
          <w:rFonts w:ascii="Times New Roman" w:hAnsi="Times New Roman" w:cs="Times New Roman"/>
          <w:u w:val="single"/>
        </w:rPr>
        <w:t>.</w:t>
      </w:r>
      <w:r w:rsidR="00B85920" w:rsidRPr="00D8011F">
        <w:rPr>
          <w:rFonts w:ascii="Times New Roman" w:hAnsi="Times New Roman" w:cs="Times New Roman"/>
          <w:u w:val="single"/>
        </w:rPr>
        <w:t xml:space="preserve"> </w:t>
      </w:r>
    </w:p>
    <w:p w14:paraId="64989D19" w14:textId="77777777" w:rsidR="003B7D6F" w:rsidRPr="00D8011F" w:rsidRDefault="003B7D6F" w:rsidP="000C25B9">
      <w:pPr>
        <w:pStyle w:val="Default"/>
        <w:rPr>
          <w:rFonts w:ascii="Times New Roman" w:hAnsi="Times New Roman" w:cs="Times New Roman"/>
          <w:b/>
          <w:bCs/>
          <w:u w:val="single"/>
        </w:rPr>
      </w:pPr>
    </w:p>
    <w:p w14:paraId="4DCFBB52" w14:textId="42AE4C38" w:rsidR="00372E1A" w:rsidRPr="00D8011F" w:rsidRDefault="007A6AED" w:rsidP="00372E1A">
      <w:pPr>
        <w:pStyle w:val="Default"/>
        <w:rPr>
          <w:rFonts w:ascii="Times New Roman" w:hAnsi="Times New Roman" w:cs="Times New Roman"/>
          <w:b/>
          <w:bCs/>
          <w:u w:val="single"/>
        </w:rPr>
      </w:pPr>
      <w:r w:rsidRPr="00D8011F">
        <w:rPr>
          <w:rFonts w:ascii="Liberation Serif" w:eastAsia="DejaVu Sans" w:hAnsi="Liberation Serif" w:cs="DejaVu Sans"/>
          <w:u w:val="single"/>
          <w:lang w:eastAsia="zh-CN" w:bidi="hi-IN"/>
        </w:rPr>
        <w:t>E</w:t>
      </w:r>
      <w:r w:rsidR="007E166C" w:rsidRPr="00D8011F">
        <w:rPr>
          <w:rFonts w:ascii="Liberation Serif" w:eastAsia="DejaVu Sans" w:hAnsi="Liberation Serif" w:cs="DejaVu Sans"/>
          <w:u w:val="single"/>
          <w:lang w:eastAsia="zh-CN" w:bidi="hi-IN"/>
        </w:rPr>
        <w:t xml:space="preserve">. </w:t>
      </w:r>
      <w:r w:rsidR="00AD549C" w:rsidRPr="00D8011F">
        <w:rPr>
          <w:rFonts w:ascii="Times New Roman" w:hAnsi="Times New Roman" w:cs="Times New Roman"/>
          <w:b/>
          <w:bCs/>
          <w:u w:val="single"/>
        </w:rPr>
        <w:t xml:space="preserve"> </w:t>
      </w:r>
      <w:r w:rsidR="009F2CDE" w:rsidRPr="00D8011F">
        <w:rPr>
          <w:rFonts w:ascii="Times New Roman" w:hAnsi="Times New Roman" w:cs="Times New Roman"/>
          <w:b/>
          <w:bCs/>
          <w:u w:val="single"/>
        </w:rPr>
        <w:t xml:space="preserve">Permitting </w:t>
      </w:r>
      <w:r w:rsidR="00640602" w:rsidRPr="00D8011F">
        <w:rPr>
          <w:rFonts w:ascii="Times New Roman" w:hAnsi="Times New Roman" w:cs="Times New Roman"/>
          <w:b/>
          <w:bCs/>
          <w:u w:val="single"/>
        </w:rPr>
        <w:t>R</w:t>
      </w:r>
      <w:r w:rsidR="009F2CDE" w:rsidRPr="00D8011F">
        <w:rPr>
          <w:rFonts w:ascii="Times New Roman" w:hAnsi="Times New Roman" w:cs="Times New Roman"/>
          <w:b/>
          <w:bCs/>
          <w:u w:val="single"/>
        </w:rPr>
        <w:t xml:space="preserve">equirements for </w:t>
      </w:r>
      <w:r w:rsidR="00933976" w:rsidRPr="00D8011F">
        <w:rPr>
          <w:rFonts w:ascii="Times New Roman" w:hAnsi="Times New Roman" w:cs="Times New Roman"/>
          <w:b/>
          <w:bCs/>
          <w:u w:val="single"/>
        </w:rPr>
        <w:t>Tier 1</w:t>
      </w:r>
      <w:r w:rsidR="009F2CDE" w:rsidRPr="00D8011F">
        <w:rPr>
          <w:rFonts w:ascii="Times New Roman" w:hAnsi="Times New Roman" w:cs="Times New Roman"/>
          <w:b/>
          <w:bCs/>
          <w:u w:val="single"/>
        </w:rPr>
        <w:t xml:space="preserve"> Solar Energy Systems</w:t>
      </w:r>
      <w:r w:rsidR="00BE57CE" w:rsidRPr="00D8011F">
        <w:rPr>
          <w:rFonts w:ascii="Times New Roman" w:hAnsi="Times New Roman" w:cs="Times New Roman"/>
          <w:b/>
          <w:bCs/>
          <w:u w:val="single"/>
        </w:rPr>
        <w:t xml:space="preserve"> </w:t>
      </w:r>
      <w:r w:rsidR="00372E1A" w:rsidRPr="00D8011F">
        <w:rPr>
          <w:rFonts w:ascii="Times New Roman" w:hAnsi="Times New Roman" w:cs="Times New Roman"/>
          <w:b/>
          <w:bCs/>
          <w:u w:val="single"/>
        </w:rPr>
        <w:t xml:space="preserve"> </w:t>
      </w:r>
    </w:p>
    <w:p w14:paraId="35522091" w14:textId="77777777" w:rsidR="000C25B9" w:rsidRPr="00D8011F" w:rsidRDefault="000C25B9" w:rsidP="000C25B9">
      <w:pPr>
        <w:pStyle w:val="Default"/>
        <w:rPr>
          <w:rFonts w:ascii="Times New Roman" w:hAnsi="Times New Roman" w:cs="Times New Roman"/>
          <w:u w:val="single"/>
        </w:rPr>
      </w:pPr>
    </w:p>
    <w:p w14:paraId="2AB8241B" w14:textId="77777777" w:rsidR="009F2CDE" w:rsidRPr="00D8011F" w:rsidRDefault="009F2CDE" w:rsidP="000C25B9">
      <w:pPr>
        <w:pStyle w:val="Default"/>
        <w:rPr>
          <w:rFonts w:ascii="Times New Roman" w:hAnsi="Times New Roman" w:cs="Times New Roman"/>
          <w:u w:val="single"/>
        </w:rPr>
      </w:pPr>
      <w:r w:rsidRPr="00D8011F">
        <w:rPr>
          <w:rFonts w:ascii="Times New Roman" w:hAnsi="Times New Roman" w:cs="Times New Roman"/>
          <w:u w:val="single"/>
        </w:rPr>
        <w:t xml:space="preserve">All </w:t>
      </w:r>
      <w:r w:rsidR="00933976" w:rsidRPr="00D8011F">
        <w:rPr>
          <w:rFonts w:ascii="Times New Roman" w:hAnsi="Times New Roman" w:cs="Times New Roman"/>
          <w:u w:val="single"/>
        </w:rPr>
        <w:t>Tier 1</w:t>
      </w:r>
      <w:r w:rsidRPr="00D8011F">
        <w:rPr>
          <w:rFonts w:ascii="Times New Roman" w:hAnsi="Times New Roman" w:cs="Times New Roman"/>
          <w:u w:val="single"/>
        </w:rPr>
        <w:t xml:space="preserve"> Solar Energy Systems shall be permitted in all zoning districts and shall be exempt from site plan review under the local zoning code or other land use regulation</w:t>
      </w:r>
      <w:r w:rsidR="00B54F0F" w:rsidRPr="00D8011F">
        <w:rPr>
          <w:rFonts w:ascii="Times New Roman" w:hAnsi="Times New Roman" w:cs="Times New Roman"/>
          <w:u w:val="single"/>
        </w:rPr>
        <w:t>,</w:t>
      </w:r>
      <w:r w:rsidRPr="00D8011F">
        <w:rPr>
          <w:rFonts w:ascii="Times New Roman" w:hAnsi="Times New Roman" w:cs="Times New Roman"/>
          <w:u w:val="single"/>
        </w:rPr>
        <w:t xml:space="preserve"> subject to the following conditions for each </w:t>
      </w:r>
      <w:r w:rsidR="002B4220" w:rsidRPr="00D8011F">
        <w:rPr>
          <w:rFonts w:ascii="Times New Roman" w:hAnsi="Times New Roman" w:cs="Times New Roman"/>
          <w:u w:val="single"/>
        </w:rPr>
        <w:t>type of Solar Energy Systems</w:t>
      </w:r>
      <w:r w:rsidR="00B54F0F" w:rsidRPr="00D8011F">
        <w:rPr>
          <w:rFonts w:ascii="Times New Roman" w:hAnsi="Times New Roman" w:cs="Times New Roman"/>
          <w:u w:val="single"/>
        </w:rPr>
        <w:t>:</w:t>
      </w:r>
    </w:p>
    <w:p w14:paraId="754DF9F2" w14:textId="77777777" w:rsidR="002B4220" w:rsidRPr="00D8011F" w:rsidRDefault="002B4220" w:rsidP="000C25B9">
      <w:pPr>
        <w:pStyle w:val="Default"/>
        <w:rPr>
          <w:rFonts w:ascii="Times New Roman" w:hAnsi="Times New Roman" w:cs="Times New Roman"/>
          <w:u w:val="single"/>
        </w:rPr>
      </w:pPr>
    </w:p>
    <w:p w14:paraId="4B7AA675" w14:textId="33AECB46" w:rsidR="000C25B9" w:rsidRPr="00D8011F" w:rsidRDefault="007E166C" w:rsidP="00D9316F">
      <w:pPr>
        <w:pStyle w:val="Default"/>
        <w:ind w:left="720"/>
        <w:rPr>
          <w:rFonts w:ascii="Times New Roman" w:hAnsi="Times New Roman" w:cs="Times New Roman"/>
          <w:u w:val="single"/>
        </w:rPr>
      </w:pPr>
      <w:r w:rsidRPr="00D8011F">
        <w:rPr>
          <w:rFonts w:ascii="Times New Roman" w:hAnsi="Times New Roman" w:cs="Times New Roman"/>
          <w:u w:val="single"/>
        </w:rPr>
        <w:t>(1)</w:t>
      </w:r>
      <w:r w:rsidR="000C25B9" w:rsidRPr="00D8011F">
        <w:rPr>
          <w:rFonts w:ascii="Times New Roman" w:hAnsi="Times New Roman" w:cs="Times New Roman"/>
          <w:u w:val="single"/>
        </w:rPr>
        <w:t xml:space="preserve"> Roof-Mounted Solar Energy Systems</w:t>
      </w:r>
    </w:p>
    <w:p w14:paraId="3B50C5EC" w14:textId="77777777" w:rsidR="00ED7041" w:rsidRPr="00D8011F" w:rsidRDefault="00ED7041" w:rsidP="00EB0873">
      <w:pPr>
        <w:pStyle w:val="Default"/>
        <w:rPr>
          <w:rFonts w:ascii="Times New Roman" w:hAnsi="Times New Roman" w:cs="Times New Roman"/>
          <w:u w:val="single"/>
        </w:rPr>
      </w:pPr>
    </w:p>
    <w:p w14:paraId="24C5CC66" w14:textId="1FE5FEE1" w:rsidR="00D2625C" w:rsidRPr="00D8011F" w:rsidRDefault="007E166C" w:rsidP="00D9316F">
      <w:pPr>
        <w:pStyle w:val="Default"/>
        <w:ind w:left="2160" w:hanging="720"/>
        <w:rPr>
          <w:rFonts w:ascii="Times New Roman" w:hAnsi="Times New Roman" w:cs="Times New Roman"/>
          <w:u w:val="single"/>
        </w:rPr>
      </w:pPr>
      <w:r w:rsidRPr="00D8011F">
        <w:rPr>
          <w:rFonts w:ascii="Times New Roman" w:hAnsi="Times New Roman" w:cs="Times New Roman"/>
          <w:u w:val="single"/>
        </w:rPr>
        <w:t>(a)</w:t>
      </w:r>
      <w:r w:rsidRPr="00D8011F">
        <w:rPr>
          <w:rFonts w:ascii="Times New Roman" w:hAnsi="Times New Roman" w:cs="Times New Roman"/>
          <w:u w:val="single"/>
        </w:rPr>
        <w:tab/>
      </w:r>
      <w:r w:rsidR="00D2625C" w:rsidRPr="00D8011F">
        <w:rPr>
          <w:rFonts w:ascii="Times New Roman" w:hAnsi="Times New Roman" w:cs="Times New Roman"/>
          <w:u w:val="single"/>
        </w:rPr>
        <w:t>Roof-Mounted Solar Energy Systems shall incorporate the</w:t>
      </w:r>
      <w:r w:rsidR="00C069B8" w:rsidRPr="00D8011F">
        <w:rPr>
          <w:rFonts w:ascii="Times New Roman" w:hAnsi="Times New Roman" w:cs="Times New Roman"/>
          <w:u w:val="single"/>
        </w:rPr>
        <w:t xml:space="preserve"> </w:t>
      </w:r>
      <w:r w:rsidR="00D2625C" w:rsidRPr="00D8011F">
        <w:rPr>
          <w:rFonts w:ascii="Times New Roman" w:hAnsi="Times New Roman" w:cs="Times New Roman"/>
          <w:u w:val="single"/>
        </w:rPr>
        <w:t>followin</w:t>
      </w:r>
      <w:r w:rsidR="00D9316F" w:rsidRPr="00D8011F">
        <w:rPr>
          <w:rFonts w:ascii="Times New Roman" w:hAnsi="Times New Roman" w:cs="Times New Roman"/>
          <w:u w:val="single"/>
        </w:rPr>
        <w:t>g</w:t>
      </w:r>
      <w:r w:rsidR="00C069B8" w:rsidRPr="00D8011F">
        <w:rPr>
          <w:rFonts w:ascii="Times New Roman" w:hAnsi="Times New Roman" w:cs="Times New Roman"/>
          <w:u w:val="single"/>
        </w:rPr>
        <w:t xml:space="preserve"> </w:t>
      </w:r>
      <w:r w:rsidR="00D2625C" w:rsidRPr="00D8011F">
        <w:rPr>
          <w:rFonts w:ascii="Times New Roman" w:hAnsi="Times New Roman" w:cs="Times New Roman"/>
          <w:u w:val="single"/>
        </w:rPr>
        <w:t>design requirements:</w:t>
      </w:r>
    </w:p>
    <w:p w14:paraId="533F1A7A" w14:textId="77777777" w:rsidR="00D2625C" w:rsidRPr="00D8011F" w:rsidRDefault="00D2625C" w:rsidP="00D2625C">
      <w:pPr>
        <w:pStyle w:val="Default"/>
        <w:ind w:left="720"/>
        <w:rPr>
          <w:rFonts w:ascii="Times New Roman" w:hAnsi="Times New Roman" w:cs="Times New Roman"/>
          <w:u w:val="single"/>
        </w:rPr>
      </w:pPr>
    </w:p>
    <w:p w14:paraId="36E7A7B7" w14:textId="1B309FEA" w:rsidR="00D2625C" w:rsidRPr="00D8011F" w:rsidRDefault="007E166C" w:rsidP="00D9316F">
      <w:pPr>
        <w:pStyle w:val="Default"/>
        <w:ind w:left="2880" w:hanging="720"/>
        <w:rPr>
          <w:rFonts w:ascii="Times New Roman" w:hAnsi="Times New Roman" w:cs="Times New Roman"/>
          <w:u w:val="single"/>
        </w:rPr>
      </w:pPr>
      <w:r w:rsidRPr="00D8011F">
        <w:rPr>
          <w:rFonts w:ascii="Times New Roman" w:hAnsi="Times New Roman" w:cs="Times New Roman"/>
          <w:u w:val="single"/>
        </w:rPr>
        <w:t>(1)</w:t>
      </w:r>
      <w:r w:rsidRPr="00D8011F">
        <w:rPr>
          <w:rFonts w:ascii="Times New Roman" w:hAnsi="Times New Roman" w:cs="Times New Roman"/>
          <w:u w:val="single"/>
        </w:rPr>
        <w:tab/>
      </w:r>
      <w:r w:rsidR="00D2625C" w:rsidRPr="00D8011F">
        <w:rPr>
          <w:rFonts w:ascii="Times New Roman" w:hAnsi="Times New Roman" w:cs="Times New Roman"/>
          <w:u w:val="single"/>
        </w:rPr>
        <w:t xml:space="preserve">Solar Panels on pitched roofs shall be mounted with a maximum distance of </w:t>
      </w:r>
      <w:r w:rsidR="00C069B8" w:rsidRPr="00D8011F">
        <w:rPr>
          <w:rFonts w:ascii="Times New Roman" w:hAnsi="Times New Roman" w:cs="Times New Roman"/>
          <w:u w:val="single"/>
        </w:rPr>
        <w:t>8</w:t>
      </w:r>
      <w:r w:rsidR="00D2625C" w:rsidRPr="00D8011F">
        <w:rPr>
          <w:rFonts w:ascii="Times New Roman" w:hAnsi="Times New Roman" w:cs="Times New Roman"/>
          <w:u w:val="single"/>
        </w:rPr>
        <w:t xml:space="preserve"> inches between the roof surface the highest edge of the system.</w:t>
      </w:r>
    </w:p>
    <w:p w14:paraId="7019F8CF" w14:textId="77777777" w:rsidR="00D2625C" w:rsidRPr="00D8011F" w:rsidRDefault="00D2625C" w:rsidP="006E37E4">
      <w:pPr>
        <w:pStyle w:val="Default"/>
        <w:ind w:left="1800"/>
        <w:rPr>
          <w:rFonts w:ascii="Times New Roman" w:hAnsi="Times New Roman" w:cs="Times New Roman"/>
          <w:u w:val="single"/>
        </w:rPr>
      </w:pPr>
    </w:p>
    <w:p w14:paraId="3B0BED79" w14:textId="6B76DE2A" w:rsidR="00D2625C" w:rsidRPr="00D8011F" w:rsidRDefault="00133EE4" w:rsidP="00D9316F">
      <w:pPr>
        <w:pStyle w:val="Default"/>
        <w:ind w:left="2880" w:hanging="720"/>
        <w:rPr>
          <w:rFonts w:ascii="Times New Roman" w:hAnsi="Times New Roman" w:cs="Times New Roman"/>
          <w:u w:val="single"/>
        </w:rPr>
      </w:pPr>
      <w:r w:rsidRPr="00D8011F">
        <w:rPr>
          <w:rFonts w:ascii="Times New Roman" w:hAnsi="Times New Roman" w:cs="Times New Roman"/>
          <w:u w:val="single"/>
        </w:rPr>
        <w:t>(2)</w:t>
      </w:r>
      <w:r w:rsidRPr="00D8011F">
        <w:rPr>
          <w:rFonts w:ascii="Times New Roman" w:hAnsi="Times New Roman" w:cs="Times New Roman"/>
          <w:u w:val="single"/>
        </w:rPr>
        <w:tab/>
      </w:r>
      <w:r w:rsidR="00D2625C" w:rsidRPr="00D8011F">
        <w:rPr>
          <w:rFonts w:ascii="Times New Roman" w:hAnsi="Times New Roman" w:cs="Times New Roman"/>
          <w:u w:val="single"/>
        </w:rPr>
        <w:t>Solar Panels on pitched roofs shall be installed parallel to the roof surface on which they are mounted or attached.</w:t>
      </w:r>
      <w:r w:rsidRPr="00D8011F" w:rsidDel="00133EE4">
        <w:rPr>
          <w:rFonts w:ascii="Times New Roman" w:hAnsi="Times New Roman" w:cs="Times New Roman"/>
          <w:u w:val="single"/>
        </w:rPr>
        <w:t xml:space="preserve"> </w:t>
      </w:r>
    </w:p>
    <w:p w14:paraId="79CD8CE5" w14:textId="77777777" w:rsidR="00133EE4" w:rsidRPr="00D8011F" w:rsidRDefault="00133EE4" w:rsidP="006E37E4">
      <w:pPr>
        <w:pStyle w:val="Default"/>
        <w:ind w:left="1800"/>
        <w:rPr>
          <w:rFonts w:ascii="Times New Roman" w:hAnsi="Times New Roman" w:cs="Times New Roman"/>
          <w:u w:val="single"/>
        </w:rPr>
      </w:pPr>
    </w:p>
    <w:p w14:paraId="53A21638" w14:textId="16904872" w:rsidR="00D2625C" w:rsidRPr="00D8011F" w:rsidRDefault="00133EE4" w:rsidP="00D9316F">
      <w:pPr>
        <w:pStyle w:val="Default"/>
        <w:ind w:left="2880" w:hanging="720"/>
        <w:rPr>
          <w:rFonts w:ascii="Times New Roman" w:hAnsi="Times New Roman" w:cs="Times New Roman"/>
          <w:u w:val="single"/>
        </w:rPr>
      </w:pPr>
      <w:r w:rsidRPr="00D8011F">
        <w:rPr>
          <w:rFonts w:ascii="Times New Roman" w:hAnsi="Times New Roman" w:cs="Times New Roman"/>
          <w:u w:val="single"/>
        </w:rPr>
        <w:t>(3)</w:t>
      </w:r>
      <w:r w:rsidRPr="00D8011F">
        <w:rPr>
          <w:rFonts w:ascii="Times New Roman" w:hAnsi="Times New Roman" w:cs="Times New Roman"/>
          <w:u w:val="single"/>
        </w:rPr>
        <w:tab/>
      </w:r>
      <w:r w:rsidR="00D2625C" w:rsidRPr="00D8011F">
        <w:rPr>
          <w:rFonts w:ascii="Times New Roman" w:hAnsi="Times New Roman" w:cs="Times New Roman"/>
          <w:u w:val="single"/>
        </w:rPr>
        <w:t>Solar Panels on pitched roofs shall not extend higher than the highest point of the roof surface on which they are mounted or attached.</w:t>
      </w:r>
    </w:p>
    <w:p w14:paraId="0C3B4554" w14:textId="77777777" w:rsidR="00D2625C" w:rsidRPr="00D8011F" w:rsidRDefault="00D2625C" w:rsidP="006E37E4">
      <w:pPr>
        <w:pStyle w:val="Default"/>
        <w:ind w:left="1800"/>
        <w:rPr>
          <w:rFonts w:ascii="Times New Roman" w:hAnsi="Times New Roman" w:cs="Times New Roman"/>
          <w:u w:val="single"/>
        </w:rPr>
      </w:pPr>
    </w:p>
    <w:p w14:paraId="58DF58F8" w14:textId="73F78AA1" w:rsidR="00D2625C" w:rsidRPr="00D8011F" w:rsidRDefault="00133EE4" w:rsidP="00D9316F">
      <w:pPr>
        <w:pStyle w:val="Default"/>
        <w:ind w:left="2880" w:hanging="720"/>
        <w:rPr>
          <w:rFonts w:ascii="Times New Roman" w:hAnsi="Times New Roman" w:cs="Times New Roman"/>
          <w:u w:val="single"/>
        </w:rPr>
      </w:pPr>
      <w:r w:rsidRPr="00D8011F">
        <w:rPr>
          <w:rFonts w:ascii="Times New Roman" w:hAnsi="Times New Roman" w:cs="Times New Roman"/>
          <w:u w:val="single"/>
        </w:rPr>
        <w:t>(4)</w:t>
      </w:r>
      <w:r w:rsidRPr="00D8011F">
        <w:rPr>
          <w:rFonts w:ascii="Times New Roman" w:hAnsi="Times New Roman" w:cs="Times New Roman"/>
          <w:u w:val="single"/>
        </w:rPr>
        <w:tab/>
      </w:r>
      <w:r w:rsidR="00D2625C" w:rsidRPr="00D8011F">
        <w:rPr>
          <w:rFonts w:ascii="Times New Roman" w:hAnsi="Times New Roman" w:cs="Times New Roman"/>
          <w:u w:val="single"/>
        </w:rPr>
        <w:t>Solar Panels on flat roofs shall not extend above the top of the sur</w:t>
      </w:r>
      <w:r w:rsidR="009E1437" w:rsidRPr="00D8011F">
        <w:rPr>
          <w:rFonts w:ascii="Times New Roman" w:hAnsi="Times New Roman" w:cs="Times New Roman"/>
          <w:u w:val="single"/>
        </w:rPr>
        <w:t>rounding parapet, or more than</w:t>
      </w:r>
      <w:r w:rsidR="00C069B8" w:rsidRPr="00D8011F">
        <w:rPr>
          <w:rFonts w:ascii="Times New Roman" w:hAnsi="Times New Roman" w:cs="Times New Roman"/>
          <w:u w:val="single"/>
        </w:rPr>
        <w:t xml:space="preserve"> 24</w:t>
      </w:r>
      <w:r w:rsidR="00D2625C" w:rsidRPr="00D8011F">
        <w:rPr>
          <w:rFonts w:ascii="Times New Roman" w:hAnsi="Times New Roman" w:cs="Times New Roman"/>
          <w:u w:val="single"/>
        </w:rPr>
        <w:t xml:space="preserve"> inches above the flat surface of the roof, whichever is higher.</w:t>
      </w:r>
    </w:p>
    <w:p w14:paraId="0B64F771" w14:textId="77777777" w:rsidR="007D78E2" w:rsidRPr="00D8011F" w:rsidRDefault="007D78E2" w:rsidP="008970AD">
      <w:pPr>
        <w:pStyle w:val="Default"/>
        <w:ind w:left="720"/>
        <w:rPr>
          <w:rFonts w:ascii="Times New Roman" w:hAnsi="Times New Roman" w:cs="Times New Roman"/>
          <w:u w:val="single"/>
        </w:rPr>
      </w:pPr>
    </w:p>
    <w:p w14:paraId="3B755942" w14:textId="56ADDAA7" w:rsidR="00D27479" w:rsidRPr="00D8011F" w:rsidRDefault="00133EE4" w:rsidP="00D9316F">
      <w:pPr>
        <w:pStyle w:val="Default"/>
        <w:ind w:left="720" w:firstLine="720"/>
        <w:rPr>
          <w:rFonts w:ascii="Times New Roman" w:hAnsi="Times New Roman" w:cs="Times New Roman"/>
          <w:u w:val="single"/>
        </w:rPr>
      </w:pPr>
      <w:r w:rsidRPr="00D8011F">
        <w:rPr>
          <w:rFonts w:ascii="Times New Roman" w:hAnsi="Times New Roman" w:cs="Times New Roman"/>
          <w:u w:val="single"/>
        </w:rPr>
        <w:t>(b)</w:t>
      </w:r>
      <w:r w:rsidRPr="00D8011F">
        <w:rPr>
          <w:rFonts w:ascii="Times New Roman" w:hAnsi="Times New Roman" w:cs="Times New Roman"/>
          <w:u w:val="single"/>
        </w:rPr>
        <w:tab/>
      </w:r>
      <w:r w:rsidR="00131F9B" w:rsidRPr="00D8011F">
        <w:rPr>
          <w:rFonts w:ascii="Times New Roman" w:hAnsi="Times New Roman" w:cs="Times New Roman"/>
          <w:u w:val="single"/>
        </w:rPr>
        <w:t>Glare: All</w:t>
      </w:r>
      <w:r w:rsidR="0051042A" w:rsidRPr="00D8011F">
        <w:rPr>
          <w:rFonts w:ascii="Times New Roman" w:hAnsi="Times New Roman" w:cs="Times New Roman"/>
          <w:u w:val="single"/>
        </w:rPr>
        <w:t xml:space="preserve"> Solar Panels </w:t>
      </w:r>
      <w:r w:rsidR="00131F9B" w:rsidRPr="00D8011F">
        <w:rPr>
          <w:rFonts w:ascii="Times New Roman" w:hAnsi="Times New Roman" w:cs="Times New Roman"/>
          <w:u w:val="single"/>
        </w:rPr>
        <w:t xml:space="preserve">shall </w:t>
      </w:r>
      <w:r w:rsidR="00B531BC" w:rsidRPr="00D8011F">
        <w:rPr>
          <w:rFonts w:ascii="Times New Roman" w:hAnsi="Times New Roman" w:cs="Times New Roman"/>
          <w:u w:val="single"/>
        </w:rPr>
        <w:t>have</w:t>
      </w:r>
      <w:r w:rsidR="0051042A" w:rsidRPr="00D8011F">
        <w:rPr>
          <w:rFonts w:ascii="Times New Roman" w:hAnsi="Times New Roman" w:cs="Times New Roman"/>
          <w:u w:val="single"/>
        </w:rPr>
        <w:t xml:space="preserve"> anti-reflective coating(s)</w:t>
      </w:r>
      <w:r w:rsidR="001C7257" w:rsidRPr="00D8011F">
        <w:rPr>
          <w:rFonts w:ascii="Times New Roman" w:hAnsi="Times New Roman" w:cs="Times New Roman"/>
          <w:u w:val="single"/>
        </w:rPr>
        <w:t>.</w:t>
      </w:r>
    </w:p>
    <w:p w14:paraId="1FEDFD17" w14:textId="77777777" w:rsidR="00252BD2" w:rsidRPr="00D8011F" w:rsidRDefault="00252BD2" w:rsidP="00252BD2">
      <w:pPr>
        <w:pStyle w:val="Default"/>
        <w:ind w:left="1080"/>
        <w:rPr>
          <w:rFonts w:ascii="Times New Roman" w:hAnsi="Times New Roman" w:cs="Times New Roman"/>
          <w:u w:val="single"/>
        </w:rPr>
      </w:pPr>
    </w:p>
    <w:p w14:paraId="0813131B" w14:textId="4ED6986B" w:rsidR="00252BD2" w:rsidRPr="00D8011F" w:rsidRDefault="00133EE4" w:rsidP="00D9316F">
      <w:pPr>
        <w:pStyle w:val="Default"/>
        <w:ind w:left="2160" w:hanging="720"/>
        <w:rPr>
          <w:rFonts w:ascii="Times New Roman" w:hAnsi="Times New Roman" w:cs="Times New Roman"/>
          <w:u w:val="single"/>
        </w:rPr>
      </w:pPr>
      <w:r w:rsidRPr="00D8011F">
        <w:rPr>
          <w:rFonts w:ascii="Times New Roman" w:hAnsi="Times New Roman" w:cs="Times New Roman"/>
          <w:u w:val="single"/>
        </w:rPr>
        <w:t>(c)</w:t>
      </w:r>
      <w:r w:rsidRPr="00D8011F">
        <w:rPr>
          <w:rFonts w:ascii="Times New Roman" w:hAnsi="Times New Roman" w:cs="Times New Roman"/>
          <w:u w:val="single"/>
        </w:rPr>
        <w:tab/>
      </w:r>
      <w:r w:rsidR="00A2191F" w:rsidRPr="00D8011F">
        <w:rPr>
          <w:rFonts w:ascii="Times New Roman" w:hAnsi="Times New Roman" w:cs="Times New Roman"/>
          <w:u w:val="single"/>
        </w:rPr>
        <w:t xml:space="preserve">Height: </w:t>
      </w:r>
      <w:r w:rsidR="00252BD2" w:rsidRPr="00D8011F">
        <w:rPr>
          <w:rFonts w:ascii="Times New Roman" w:hAnsi="Times New Roman" w:cs="Times New Roman"/>
          <w:u w:val="single"/>
        </w:rPr>
        <w:t>All Roof-</w:t>
      </w:r>
      <w:r w:rsidR="000E00F2" w:rsidRPr="00D8011F">
        <w:rPr>
          <w:rFonts w:ascii="Times New Roman" w:hAnsi="Times New Roman" w:cs="Times New Roman"/>
          <w:u w:val="single"/>
        </w:rPr>
        <w:t>Mounted</w:t>
      </w:r>
      <w:r w:rsidR="00252BD2" w:rsidRPr="00D8011F">
        <w:rPr>
          <w:rFonts w:ascii="Times New Roman" w:hAnsi="Times New Roman" w:cs="Times New Roman"/>
          <w:u w:val="single"/>
        </w:rPr>
        <w:t xml:space="preserve"> Solar Energy Systems shall comply with the height limitations in </w:t>
      </w:r>
      <w:r w:rsidR="00410D5C" w:rsidRPr="00D8011F">
        <w:rPr>
          <w:rFonts w:ascii="Times New Roman" w:hAnsi="Times New Roman" w:cs="Times New Roman"/>
          <w:u w:val="single"/>
        </w:rPr>
        <w:t>the underlying zoning district</w:t>
      </w:r>
      <w:r w:rsidR="00252BD2" w:rsidRPr="00D8011F">
        <w:rPr>
          <w:rFonts w:ascii="Times New Roman" w:hAnsi="Times New Roman" w:cs="Times New Roman"/>
          <w:u w:val="single"/>
        </w:rPr>
        <w:t>.</w:t>
      </w:r>
      <w:r w:rsidR="00410D5C" w:rsidRPr="00D8011F">
        <w:rPr>
          <w:rFonts w:ascii="Times New Roman" w:hAnsi="Times New Roman" w:cs="Times New Roman"/>
          <w:u w:val="single"/>
        </w:rPr>
        <w:t xml:space="preserve">  If the installation is proposed to an existing building whose height already meets or exceeds the maximum building height, the System may be installed </w:t>
      </w:r>
      <w:r w:rsidR="00017C34" w:rsidRPr="00D8011F">
        <w:rPr>
          <w:rFonts w:ascii="Times New Roman" w:hAnsi="Times New Roman" w:cs="Times New Roman"/>
          <w:u w:val="single"/>
        </w:rPr>
        <w:t>above the existing maximum roof height but not to exceed</w:t>
      </w:r>
      <w:r w:rsidR="00410D5C" w:rsidRPr="00D8011F">
        <w:rPr>
          <w:rFonts w:ascii="Times New Roman" w:hAnsi="Times New Roman" w:cs="Times New Roman"/>
          <w:u w:val="single"/>
        </w:rPr>
        <w:t xml:space="preserve"> 24</w:t>
      </w:r>
      <w:r w:rsidR="005117B7" w:rsidRPr="00D8011F">
        <w:rPr>
          <w:rFonts w:ascii="Times New Roman" w:hAnsi="Times New Roman" w:cs="Times New Roman"/>
          <w:u w:val="single"/>
        </w:rPr>
        <w:t xml:space="preserve"> inches</w:t>
      </w:r>
      <w:r w:rsidR="00410D5C" w:rsidRPr="00D8011F">
        <w:rPr>
          <w:rFonts w:ascii="Times New Roman" w:hAnsi="Times New Roman" w:cs="Times New Roman"/>
          <w:u w:val="single"/>
        </w:rPr>
        <w:t xml:space="preserve"> above the existing </w:t>
      </w:r>
      <w:r w:rsidR="00A033AA" w:rsidRPr="00D8011F">
        <w:rPr>
          <w:rFonts w:ascii="Times New Roman" w:hAnsi="Times New Roman" w:cs="Times New Roman"/>
          <w:u w:val="single"/>
        </w:rPr>
        <w:t>maximum height</w:t>
      </w:r>
      <w:r w:rsidR="00410D5C" w:rsidRPr="00D8011F">
        <w:rPr>
          <w:rFonts w:ascii="Times New Roman" w:hAnsi="Times New Roman" w:cs="Times New Roman"/>
          <w:u w:val="single"/>
        </w:rPr>
        <w:t>.</w:t>
      </w:r>
    </w:p>
    <w:p w14:paraId="5ED0ABAD" w14:textId="77777777" w:rsidR="00A2191F" w:rsidRPr="00D8011F" w:rsidRDefault="00A2191F" w:rsidP="008970AD">
      <w:pPr>
        <w:pStyle w:val="Default"/>
        <w:ind w:left="720"/>
        <w:rPr>
          <w:rFonts w:ascii="Times New Roman" w:hAnsi="Times New Roman" w:cs="Times New Roman"/>
          <w:u w:val="single"/>
        </w:rPr>
      </w:pPr>
    </w:p>
    <w:p w14:paraId="2FA84071" w14:textId="4A35EDB7" w:rsidR="00D9316F" w:rsidRPr="00D8011F" w:rsidRDefault="00133EE4" w:rsidP="00D9316F">
      <w:pPr>
        <w:pStyle w:val="Default"/>
        <w:ind w:firstLine="720"/>
        <w:rPr>
          <w:rFonts w:ascii="Times New Roman" w:hAnsi="Times New Roman" w:cs="Times New Roman"/>
          <w:u w:val="single"/>
        </w:rPr>
      </w:pPr>
      <w:r w:rsidRPr="00D8011F">
        <w:rPr>
          <w:rFonts w:ascii="Times New Roman" w:hAnsi="Times New Roman" w:cs="Times New Roman"/>
          <w:u w:val="single"/>
        </w:rPr>
        <w:t>(2)</w:t>
      </w:r>
      <w:r w:rsidR="00582244" w:rsidRPr="00D8011F">
        <w:rPr>
          <w:rFonts w:ascii="Times New Roman" w:hAnsi="Times New Roman" w:cs="Times New Roman"/>
          <w:u w:val="single"/>
        </w:rPr>
        <w:t xml:space="preserve"> Building-</w:t>
      </w:r>
      <w:r w:rsidR="00B85920" w:rsidRPr="00D8011F">
        <w:rPr>
          <w:rFonts w:ascii="Times New Roman" w:hAnsi="Times New Roman" w:cs="Times New Roman"/>
          <w:u w:val="single"/>
        </w:rPr>
        <w:t>I</w:t>
      </w:r>
      <w:r w:rsidR="00582244" w:rsidRPr="00D8011F">
        <w:rPr>
          <w:rFonts w:ascii="Times New Roman" w:hAnsi="Times New Roman" w:cs="Times New Roman"/>
          <w:u w:val="single"/>
        </w:rPr>
        <w:t xml:space="preserve">ntegrated Solar Energy Systems shall be shown on the plans submitted for </w:t>
      </w:r>
    </w:p>
    <w:p w14:paraId="4A0453DA" w14:textId="64BCF7F4" w:rsidR="00120DD0" w:rsidRPr="00D8011F" w:rsidRDefault="00582244" w:rsidP="00D9316F">
      <w:pPr>
        <w:pStyle w:val="Default"/>
        <w:ind w:left="1080"/>
        <w:rPr>
          <w:rFonts w:ascii="Times New Roman" w:hAnsi="Times New Roman" w:cs="Times New Roman"/>
          <w:u w:val="single"/>
        </w:rPr>
      </w:pPr>
      <w:r w:rsidRPr="00D8011F">
        <w:rPr>
          <w:rFonts w:ascii="Times New Roman" w:hAnsi="Times New Roman" w:cs="Times New Roman"/>
          <w:u w:val="single"/>
        </w:rPr>
        <w:t>the building permit application for the building containing the system.</w:t>
      </w:r>
    </w:p>
    <w:p w14:paraId="074B3259" w14:textId="77777777" w:rsidR="007A29EB" w:rsidRPr="00D8011F" w:rsidRDefault="007A29EB">
      <w:pPr>
        <w:pStyle w:val="Default"/>
        <w:rPr>
          <w:rFonts w:ascii="Liberation Serif" w:eastAsia="DejaVu Sans" w:hAnsi="Liberation Serif" w:cs="DejaVu Sans"/>
          <w:u w:val="single"/>
          <w:lang w:eastAsia="zh-CN" w:bidi="hi-IN"/>
        </w:rPr>
      </w:pPr>
    </w:p>
    <w:p w14:paraId="0F6F60A1" w14:textId="2328356A" w:rsidR="00B54F0F" w:rsidRPr="00D8011F" w:rsidRDefault="007A6AED">
      <w:pPr>
        <w:pStyle w:val="Default"/>
        <w:rPr>
          <w:rFonts w:ascii="Times New Roman" w:hAnsi="Times New Roman" w:cs="Times New Roman"/>
          <w:b/>
          <w:bCs/>
          <w:u w:val="single"/>
        </w:rPr>
      </w:pPr>
      <w:r w:rsidRPr="00D8011F">
        <w:rPr>
          <w:rFonts w:ascii="Liberation Serif" w:eastAsia="DejaVu Sans" w:hAnsi="Liberation Serif" w:cs="DejaVu Sans"/>
          <w:u w:val="single"/>
          <w:lang w:eastAsia="zh-CN" w:bidi="hi-IN"/>
        </w:rPr>
        <w:t>F</w:t>
      </w:r>
      <w:r w:rsidR="00133EE4" w:rsidRPr="00D8011F">
        <w:rPr>
          <w:rFonts w:ascii="Liberation Serif" w:eastAsia="DejaVu Sans" w:hAnsi="Liberation Serif" w:cs="DejaVu Sans"/>
          <w:u w:val="single"/>
          <w:lang w:eastAsia="zh-CN" w:bidi="hi-IN"/>
        </w:rPr>
        <w:t>.</w:t>
      </w:r>
      <w:r w:rsidR="0087343C" w:rsidRPr="00D8011F">
        <w:rPr>
          <w:rFonts w:ascii="Times New Roman" w:hAnsi="Times New Roman" w:cs="Times New Roman"/>
          <w:b/>
          <w:bCs/>
          <w:u w:val="single"/>
        </w:rPr>
        <w:t xml:space="preserve"> </w:t>
      </w:r>
      <w:r w:rsidR="00124286" w:rsidRPr="00D8011F">
        <w:rPr>
          <w:rFonts w:ascii="Times New Roman" w:hAnsi="Times New Roman" w:cs="Times New Roman"/>
          <w:u w:val="single"/>
        </w:rPr>
        <w:t xml:space="preserve"> </w:t>
      </w:r>
      <w:r w:rsidR="00582244" w:rsidRPr="00D8011F">
        <w:rPr>
          <w:rFonts w:ascii="Times New Roman" w:hAnsi="Times New Roman" w:cs="Times New Roman"/>
          <w:b/>
          <w:bCs/>
          <w:u w:val="single"/>
        </w:rPr>
        <w:t xml:space="preserve">Permitting </w:t>
      </w:r>
      <w:r w:rsidR="00640602" w:rsidRPr="00D8011F">
        <w:rPr>
          <w:rFonts w:ascii="Times New Roman" w:hAnsi="Times New Roman" w:cs="Times New Roman"/>
          <w:b/>
          <w:bCs/>
          <w:u w:val="single"/>
        </w:rPr>
        <w:t>R</w:t>
      </w:r>
      <w:r w:rsidR="00582244" w:rsidRPr="00D8011F">
        <w:rPr>
          <w:rFonts w:ascii="Times New Roman" w:hAnsi="Times New Roman" w:cs="Times New Roman"/>
          <w:b/>
          <w:bCs/>
          <w:u w:val="single"/>
        </w:rPr>
        <w:t xml:space="preserve">equirements for Tier </w:t>
      </w:r>
      <w:r w:rsidR="00B54F0F" w:rsidRPr="00D8011F">
        <w:rPr>
          <w:rFonts w:ascii="Times New Roman" w:hAnsi="Times New Roman" w:cs="Times New Roman"/>
          <w:b/>
          <w:bCs/>
          <w:u w:val="single"/>
        </w:rPr>
        <w:t>2</w:t>
      </w:r>
      <w:r w:rsidR="00582244" w:rsidRPr="00D8011F">
        <w:rPr>
          <w:rFonts w:ascii="Times New Roman" w:hAnsi="Times New Roman" w:cs="Times New Roman"/>
          <w:b/>
          <w:bCs/>
          <w:u w:val="single"/>
        </w:rPr>
        <w:t xml:space="preserve"> Solar Energy Systems</w:t>
      </w:r>
    </w:p>
    <w:p w14:paraId="3EDAB217" w14:textId="77777777" w:rsidR="00B54F0F" w:rsidRPr="00D8011F" w:rsidRDefault="00B54F0F">
      <w:pPr>
        <w:pStyle w:val="Default"/>
        <w:rPr>
          <w:rFonts w:ascii="Times New Roman" w:hAnsi="Times New Roman" w:cs="Times New Roman"/>
          <w:b/>
          <w:bCs/>
          <w:u w:val="single"/>
        </w:rPr>
      </w:pPr>
    </w:p>
    <w:p w14:paraId="66EEFFA2" w14:textId="68F0C27C" w:rsidR="00B54F0F" w:rsidRPr="00D8011F" w:rsidRDefault="00B54F0F" w:rsidP="00B54F0F">
      <w:pPr>
        <w:pStyle w:val="Default"/>
        <w:rPr>
          <w:rFonts w:ascii="Times New Roman" w:hAnsi="Times New Roman" w:cs="Times New Roman"/>
          <w:u w:val="single"/>
        </w:rPr>
      </w:pPr>
      <w:r w:rsidRPr="00D8011F">
        <w:rPr>
          <w:rFonts w:ascii="Times New Roman" w:hAnsi="Times New Roman" w:cs="Times New Roman"/>
          <w:u w:val="single"/>
        </w:rPr>
        <w:lastRenderedPageBreak/>
        <w:t xml:space="preserve">All Tier 2 Solar Energy Systems shall be permitted in all </w:t>
      </w:r>
      <w:r w:rsidR="00414B0A" w:rsidRPr="00D8011F">
        <w:rPr>
          <w:rFonts w:ascii="Times New Roman" w:hAnsi="Times New Roman" w:cs="Times New Roman"/>
          <w:u w:val="single"/>
        </w:rPr>
        <w:t>non-</w:t>
      </w:r>
      <w:r w:rsidR="008F55ED" w:rsidRPr="00D8011F">
        <w:rPr>
          <w:rFonts w:ascii="Times New Roman" w:hAnsi="Times New Roman" w:cs="Times New Roman"/>
          <w:u w:val="single"/>
        </w:rPr>
        <w:t xml:space="preserve">residential </w:t>
      </w:r>
      <w:r w:rsidR="00414B0A" w:rsidRPr="00D8011F">
        <w:rPr>
          <w:rFonts w:ascii="Times New Roman" w:hAnsi="Times New Roman" w:cs="Times New Roman"/>
          <w:u w:val="single"/>
        </w:rPr>
        <w:t xml:space="preserve">zoning </w:t>
      </w:r>
      <w:r w:rsidRPr="00D8011F">
        <w:rPr>
          <w:rFonts w:ascii="Times New Roman" w:hAnsi="Times New Roman" w:cs="Times New Roman"/>
          <w:u w:val="single"/>
        </w:rPr>
        <w:t>districts as accessory structures and shall be exempt from site plan review under the local zoning code or other land use regulation</w:t>
      </w:r>
      <w:r w:rsidR="00B531BC" w:rsidRPr="00D8011F">
        <w:rPr>
          <w:rFonts w:ascii="Times New Roman" w:hAnsi="Times New Roman" w:cs="Times New Roman"/>
          <w:u w:val="single"/>
        </w:rPr>
        <w:t>s</w:t>
      </w:r>
      <w:r w:rsidRPr="00D8011F">
        <w:rPr>
          <w:rFonts w:ascii="Times New Roman" w:hAnsi="Times New Roman" w:cs="Times New Roman"/>
          <w:u w:val="single"/>
        </w:rPr>
        <w:t>, subject to the following conditions:</w:t>
      </w:r>
    </w:p>
    <w:p w14:paraId="79D1DD8A" w14:textId="77777777" w:rsidR="00ED7041" w:rsidRPr="00D8011F" w:rsidRDefault="00ED7041" w:rsidP="006C72D2">
      <w:pPr>
        <w:pStyle w:val="Default"/>
        <w:rPr>
          <w:rFonts w:ascii="Times New Roman" w:hAnsi="Times New Roman" w:cs="Times New Roman"/>
          <w:u w:val="single"/>
        </w:rPr>
      </w:pPr>
    </w:p>
    <w:p w14:paraId="032CE25C" w14:textId="2DADFC25" w:rsidR="00B54F0F" w:rsidRPr="00D8011F" w:rsidRDefault="00133EE4" w:rsidP="00C069B8">
      <w:pPr>
        <w:pStyle w:val="Default"/>
        <w:ind w:firstLine="720"/>
        <w:rPr>
          <w:rFonts w:ascii="Times New Roman" w:hAnsi="Times New Roman" w:cs="Times New Roman"/>
          <w:u w:val="single"/>
        </w:rPr>
      </w:pPr>
      <w:r w:rsidRPr="00D8011F">
        <w:rPr>
          <w:rFonts w:ascii="Times New Roman" w:hAnsi="Times New Roman" w:cs="Times New Roman"/>
          <w:u w:val="single"/>
        </w:rPr>
        <w:t>(1)</w:t>
      </w:r>
      <w:r w:rsidR="003F5C1B" w:rsidRPr="00D8011F">
        <w:rPr>
          <w:rFonts w:ascii="Times New Roman" w:hAnsi="Times New Roman" w:cs="Times New Roman"/>
          <w:u w:val="single"/>
        </w:rPr>
        <w:t xml:space="preserve"> </w:t>
      </w:r>
      <w:r w:rsidR="00B54F0F" w:rsidRPr="00D8011F">
        <w:rPr>
          <w:rFonts w:ascii="Times New Roman" w:hAnsi="Times New Roman" w:cs="Times New Roman"/>
          <w:u w:val="single"/>
        </w:rPr>
        <w:t>Glare</w:t>
      </w:r>
      <w:r w:rsidR="00354E48" w:rsidRPr="00D8011F">
        <w:rPr>
          <w:rFonts w:ascii="Times New Roman" w:hAnsi="Times New Roman" w:cs="Times New Roman"/>
          <w:u w:val="single"/>
        </w:rPr>
        <w:t>:</w:t>
      </w:r>
      <w:r w:rsidR="00B54F0F" w:rsidRPr="00D8011F">
        <w:rPr>
          <w:rFonts w:ascii="Times New Roman" w:hAnsi="Times New Roman" w:cs="Times New Roman"/>
          <w:u w:val="single"/>
        </w:rPr>
        <w:t xml:space="preserve"> </w:t>
      </w:r>
      <w:r w:rsidR="00131F9B" w:rsidRPr="00D8011F">
        <w:rPr>
          <w:rFonts w:ascii="Times New Roman" w:hAnsi="Times New Roman" w:cs="Times New Roman"/>
          <w:u w:val="single"/>
        </w:rPr>
        <w:t>All</w:t>
      </w:r>
      <w:r w:rsidR="0051042A" w:rsidRPr="00D8011F">
        <w:rPr>
          <w:rFonts w:ascii="Times New Roman" w:hAnsi="Times New Roman" w:cs="Times New Roman"/>
          <w:u w:val="single"/>
        </w:rPr>
        <w:t xml:space="preserve"> Solar Panels shall </w:t>
      </w:r>
      <w:r w:rsidR="00B531BC" w:rsidRPr="00D8011F">
        <w:rPr>
          <w:rFonts w:ascii="Times New Roman" w:hAnsi="Times New Roman" w:cs="Times New Roman"/>
          <w:u w:val="single"/>
        </w:rPr>
        <w:t>have</w:t>
      </w:r>
      <w:r w:rsidR="0051042A" w:rsidRPr="00D8011F">
        <w:rPr>
          <w:rFonts w:ascii="Times New Roman" w:hAnsi="Times New Roman" w:cs="Times New Roman"/>
          <w:u w:val="single"/>
        </w:rPr>
        <w:t xml:space="preserve"> anti-reflective coating(s)</w:t>
      </w:r>
      <w:r w:rsidR="00640602" w:rsidRPr="00D8011F">
        <w:rPr>
          <w:rFonts w:ascii="Times New Roman" w:hAnsi="Times New Roman" w:cs="Times New Roman"/>
          <w:u w:val="single"/>
        </w:rPr>
        <w:t>.</w:t>
      </w:r>
    </w:p>
    <w:p w14:paraId="6BF49433" w14:textId="77777777" w:rsidR="00ED7041" w:rsidRPr="00D8011F" w:rsidRDefault="00ED7041" w:rsidP="006C72D2">
      <w:pPr>
        <w:pStyle w:val="Default"/>
        <w:rPr>
          <w:rFonts w:ascii="Times New Roman" w:hAnsi="Times New Roman" w:cs="Times New Roman"/>
          <w:u w:val="single"/>
        </w:rPr>
      </w:pPr>
    </w:p>
    <w:p w14:paraId="13E7D2A4" w14:textId="06AED1E4" w:rsidR="001F2AAE" w:rsidRPr="00D8011F" w:rsidRDefault="00133EE4" w:rsidP="00C069B8">
      <w:pPr>
        <w:pStyle w:val="Default"/>
        <w:ind w:left="720"/>
        <w:rPr>
          <w:rFonts w:ascii="Times New Roman" w:hAnsi="Times New Roman" w:cs="Times New Roman"/>
          <w:u w:val="single"/>
        </w:rPr>
      </w:pPr>
      <w:r w:rsidRPr="00D8011F">
        <w:rPr>
          <w:rFonts w:ascii="Times New Roman" w:hAnsi="Times New Roman" w:cs="Times New Roman"/>
          <w:u w:val="single"/>
        </w:rPr>
        <w:t>(2)</w:t>
      </w:r>
      <w:r w:rsidR="003F5C1B" w:rsidRPr="00D8011F">
        <w:rPr>
          <w:rFonts w:ascii="Times New Roman" w:hAnsi="Times New Roman" w:cs="Times New Roman"/>
          <w:u w:val="single"/>
        </w:rPr>
        <w:t xml:space="preserve"> </w:t>
      </w:r>
      <w:r w:rsidR="00B54F0F" w:rsidRPr="00D8011F">
        <w:rPr>
          <w:rFonts w:ascii="Times New Roman" w:hAnsi="Times New Roman" w:cs="Times New Roman"/>
          <w:u w:val="single"/>
        </w:rPr>
        <w:t xml:space="preserve">Setbacks: Tier 2 Solar Energy Systems shall be subject to the setback regulations </w:t>
      </w:r>
    </w:p>
    <w:p w14:paraId="20E64BE3" w14:textId="3F88A549" w:rsidR="00B54F0F" w:rsidRPr="00D8011F" w:rsidRDefault="00B54F0F" w:rsidP="00C069B8">
      <w:pPr>
        <w:pStyle w:val="Default"/>
        <w:ind w:left="1080"/>
        <w:rPr>
          <w:rFonts w:ascii="Times New Roman" w:hAnsi="Times New Roman" w:cs="Times New Roman"/>
          <w:u w:val="single"/>
        </w:rPr>
      </w:pPr>
      <w:r w:rsidRPr="00D8011F">
        <w:rPr>
          <w:rFonts w:ascii="Times New Roman" w:hAnsi="Times New Roman" w:cs="Times New Roman"/>
          <w:u w:val="single"/>
        </w:rPr>
        <w:t>specified for the accessory</w:t>
      </w:r>
      <w:r w:rsidR="00F40562" w:rsidRPr="00D8011F">
        <w:rPr>
          <w:rFonts w:ascii="Times New Roman" w:hAnsi="Times New Roman" w:cs="Times New Roman"/>
          <w:u w:val="single"/>
        </w:rPr>
        <w:t xml:space="preserve"> structures</w:t>
      </w:r>
      <w:r w:rsidRPr="00D8011F">
        <w:rPr>
          <w:rFonts w:ascii="Times New Roman" w:hAnsi="Times New Roman" w:cs="Times New Roman"/>
          <w:u w:val="single"/>
        </w:rPr>
        <w:t xml:space="preserve"> within the underlying zoning district. All Ground-</w:t>
      </w:r>
      <w:r w:rsidR="000E00F2" w:rsidRPr="00D8011F">
        <w:rPr>
          <w:rFonts w:ascii="Times New Roman" w:hAnsi="Times New Roman" w:cs="Times New Roman"/>
          <w:u w:val="single"/>
        </w:rPr>
        <w:t>Mounted</w:t>
      </w:r>
      <w:r w:rsidRPr="00D8011F">
        <w:rPr>
          <w:rFonts w:ascii="Times New Roman" w:hAnsi="Times New Roman" w:cs="Times New Roman"/>
          <w:u w:val="single"/>
        </w:rPr>
        <w:t xml:space="preserve"> Solar Energy Systems shall </w:t>
      </w:r>
      <w:r w:rsidR="0060006D" w:rsidRPr="00D8011F">
        <w:rPr>
          <w:rFonts w:ascii="Times New Roman" w:hAnsi="Times New Roman" w:cs="Times New Roman"/>
          <w:u w:val="single"/>
        </w:rPr>
        <w:t xml:space="preserve">only </w:t>
      </w:r>
      <w:r w:rsidRPr="00D8011F">
        <w:rPr>
          <w:rFonts w:ascii="Times New Roman" w:hAnsi="Times New Roman" w:cs="Times New Roman"/>
          <w:u w:val="single"/>
        </w:rPr>
        <w:t>be installed in the side or rear yards</w:t>
      </w:r>
      <w:r w:rsidR="00C05D91" w:rsidRPr="00D8011F">
        <w:rPr>
          <w:rFonts w:ascii="Times New Roman" w:hAnsi="Times New Roman" w:cs="Times New Roman"/>
          <w:u w:val="single"/>
        </w:rPr>
        <w:t xml:space="preserve">, and in no case shall any solar system be installed between the right-of-way and </w:t>
      </w:r>
      <w:r w:rsidR="00015C55" w:rsidRPr="00D8011F">
        <w:rPr>
          <w:rFonts w:ascii="Times New Roman" w:hAnsi="Times New Roman" w:cs="Times New Roman"/>
          <w:u w:val="single"/>
        </w:rPr>
        <w:t xml:space="preserve">the </w:t>
      </w:r>
      <w:r w:rsidR="005117B7" w:rsidRPr="00D8011F">
        <w:rPr>
          <w:rFonts w:ascii="Times New Roman" w:hAnsi="Times New Roman" w:cs="Times New Roman"/>
          <w:u w:val="single"/>
        </w:rPr>
        <w:t xml:space="preserve">edge of the </w:t>
      </w:r>
      <w:r w:rsidR="00015C55" w:rsidRPr="00D8011F">
        <w:rPr>
          <w:rFonts w:ascii="Times New Roman" w:hAnsi="Times New Roman" w:cs="Times New Roman"/>
          <w:u w:val="single"/>
        </w:rPr>
        <w:t>building</w:t>
      </w:r>
      <w:r w:rsidR="005117B7" w:rsidRPr="00D8011F">
        <w:rPr>
          <w:rFonts w:ascii="Times New Roman" w:hAnsi="Times New Roman" w:cs="Times New Roman"/>
          <w:u w:val="single"/>
        </w:rPr>
        <w:t xml:space="preserve"> facing the right-of-way</w:t>
      </w:r>
      <w:r w:rsidRPr="00D8011F">
        <w:rPr>
          <w:rFonts w:ascii="Times New Roman" w:hAnsi="Times New Roman" w:cs="Times New Roman"/>
          <w:u w:val="single"/>
        </w:rPr>
        <w:t>.</w:t>
      </w:r>
    </w:p>
    <w:p w14:paraId="3DFA0879" w14:textId="77777777" w:rsidR="00354E48" w:rsidRPr="00D8011F" w:rsidRDefault="00354E48" w:rsidP="006C72D2">
      <w:pPr>
        <w:pStyle w:val="Default"/>
        <w:rPr>
          <w:rFonts w:ascii="Times New Roman" w:hAnsi="Times New Roman" w:cs="Times New Roman"/>
          <w:u w:val="single"/>
        </w:rPr>
      </w:pPr>
    </w:p>
    <w:p w14:paraId="0565B63B" w14:textId="750E7AD8" w:rsidR="00840DE9" w:rsidRPr="00D8011F" w:rsidRDefault="00133EE4" w:rsidP="008F55ED">
      <w:pPr>
        <w:pStyle w:val="Default"/>
        <w:ind w:left="720"/>
        <w:rPr>
          <w:rFonts w:ascii="Times New Roman" w:hAnsi="Times New Roman" w:cs="Times New Roman"/>
          <w:u w:val="single"/>
        </w:rPr>
      </w:pPr>
      <w:r w:rsidRPr="00D8011F">
        <w:rPr>
          <w:rFonts w:ascii="Times New Roman" w:hAnsi="Times New Roman" w:cs="Times New Roman"/>
          <w:u w:val="single"/>
        </w:rPr>
        <w:t>(3)</w:t>
      </w:r>
      <w:r w:rsidR="003F5C1B" w:rsidRPr="00D8011F">
        <w:rPr>
          <w:rFonts w:ascii="Times New Roman" w:hAnsi="Times New Roman" w:cs="Times New Roman"/>
          <w:u w:val="single"/>
        </w:rPr>
        <w:t xml:space="preserve"> </w:t>
      </w:r>
      <w:r w:rsidR="00354E48" w:rsidRPr="00D8011F">
        <w:rPr>
          <w:rFonts w:ascii="Times New Roman" w:hAnsi="Times New Roman" w:cs="Times New Roman"/>
          <w:u w:val="single"/>
        </w:rPr>
        <w:t xml:space="preserve">Height: </w:t>
      </w:r>
      <w:r w:rsidR="00933976" w:rsidRPr="00D8011F">
        <w:rPr>
          <w:rFonts w:ascii="Times New Roman" w:hAnsi="Times New Roman" w:cs="Times New Roman"/>
          <w:u w:val="single"/>
        </w:rPr>
        <w:t xml:space="preserve">Tier </w:t>
      </w:r>
      <w:r w:rsidR="00B54F0F" w:rsidRPr="00D8011F">
        <w:rPr>
          <w:rFonts w:ascii="Times New Roman" w:hAnsi="Times New Roman" w:cs="Times New Roman"/>
          <w:u w:val="single"/>
        </w:rPr>
        <w:t>2</w:t>
      </w:r>
      <w:r w:rsidR="00354E48" w:rsidRPr="00D8011F">
        <w:rPr>
          <w:rFonts w:ascii="Times New Roman" w:hAnsi="Times New Roman" w:cs="Times New Roman"/>
          <w:u w:val="single"/>
        </w:rPr>
        <w:t xml:space="preserve"> Solar Energy Systems shall </w:t>
      </w:r>
      <w:r w:rsidR="005117B7" w:rsidRPr="00D8011F">
        <w:rPr>
          <w:rFonts w:ascii="Times New Roman" w:hAnsi="Times New Roman" w:cs="Times New Roman"/>
          <w:u w:val="single"/>
        </w:rPr>
        <w:t>not exceed 15 fee.</w:t>
      </w:r>
    </w:p>
    <w:p w14:paraId="2A0C99ED" w14:textId="77777777" w:rsidR="00840DE9" w:rsidRPr="00D8011F" w:rsidRDefault="00840DE9" w:rsidP="006C72D2">
      <w:pPr>
        <w:pStyle w:val="Default"/>
        <w:rPr>
          <w:rFonts w:ascii="Times New Roman" w:hAnsi="Times New Roman" w:cs="Times New Roman"/>
          <w:u w:val="single"/>
        </w:rPr>
      </w:pPr>
    </w:p>
    <w:p w14:paraId="4079DE2F" w14:textId="2CCAD638" w:rsidR="003F5C1B" w:rsidRPr="00D8011F" w:rsidRDefault="00133EE4" w:rsidP="00C069B8">
      <w:pPr>
        <w:pStyle w:val="Default"/>
        <w:ind w:firstLine="720"/>
        <w:rPr>
          <w:rFonts w:ascii="Times New Roman" w:hAnsi="Times New Roman" w:cs="Times New Roman"/>
          <w:u w:val="single"/>
        </w:rPr>
      </w:pPr>
      <w:r w:rsidRPr="00D8011F">
        <w:rPr>
          <w:rFonts w:ascii="Times New Roman" w:hAnsi="Times New Roman" w:cs="Times New Roman"/>
          <w:u w:val="single"/>
        </w:rPr>
        <w:t>(4)</w:t>
      </w:r>
      <w:r w:rsidR="003F5C1B" w:rsidRPr="00D8011F">
        <w:rPr>
          <w:rFonts w:ascii="Times New Roman" w:hAnsi="Times New Roman" w:cs="Times New Roman"/>
          <w:u w:val="single"/>
        </w:rPr>
        <w:t xml:space="preserve"> Screening and Visibility.</w:t>
      </w:r>
    </w:p>
    <w:p w14:paraId="1E4D76AF" w14:textId="77777777" w:rsidR="006C72D2" w:rsidRPr="00D8011F" w:rsidRDefault="006C72D2" w:rsidP="003F5C1B">
      <w:pPr>
        <w:pStyle w:val="Default"/>
        <w:rPr>
          <w:rFonts w:ascii="Times New Roman" w:hAnsi="Times New Roman" w:cs="Times New Roman"/>
          <w:u w:val="single"/>
        </w:rPr>
      </w:pPr>
    </w:p>
    <w:p w14:paraId="1CCEE79A" w14:textId="61C71331" w:rsidR="00D207A8" w:rsidRPr="00D8011F" w:rsidRDefault="00133EE4" w:rsidP="00C069B8">
      <w:pPr>
        <w:pStyle w:val="Default"/>
        <w:ind w:left="2160" w:hanging="720"/>
        <w:rPr>
          <w:rFonts w:ascii="Times New Roman" w:hAnsi="Times New Roman" w:cs="Times New Roman"/>
          <w:u w:val="single"/>
        </w:rPr>
      </w:pPr>
      <w:r w:rsidRPr="00D8011F">
        <w:rPr>
          <w:rFonts w:ascii="Times New Roman" w:hAnsi="Times New Roman" w:cs="Times New Roman"/>
          <w:u w:val="single"/>
        </w:rPr>
        <w:t>(a)</w:t>
      </w:r>
      <w:r w:rsidRPr="00D8011F">
        <w:rPr>
          <w:rFonts w:ascii="Times New Roman" w:hAnsi="Times New Roman" w:cs="Times New Roman"/>
          <w:u w:val="single"/>
        </w:rPr>
        <w:tab/>
      </w:r>
      <w:r w:rsidR="00471C35" w:rsidRPr="00D8011F">
        <w:rPr>
          <w:rFonts w:ascii="Times New Roman" w:hAnsi="Times New Roman" w:cs="Times New Roman"/>
          <w:u w:val="single"/>
        </w:rPr>
        <w:t xml:space="preserve">All </w:t>
      </w:r>
      <w:r w:rsidR="00933976" w:rsidRPr="00D8011F">
        <w:rPr>
          <w:rFonts w:ascii="Times New Roman" w:hAnsi="Times New Roman" w:cs="Times New Roman"/>
          <w:u w:val="single"/>
        </w:rPr>
        <w:t xml:space="preserve">Tier </w:t>
      </w:r>
      <w:r w:rsidR="00B54F0F" w:rsidRPr="00D8011F">
        <w:rPr>
          <w:rFonts w:ascii="Times New Roman" w:hAnsi="Times New Roman" w:cs="Times New Roman"/>
          <w:u w:val="single"/>
        </w:rPr>
        <w:t>2</w:t>
      </w:r>
      <w:r w:rsidR="00471C35" w:rsidRPr="00D8011F">
        <w:rPr>
          <w:rFonts w:ascii="Times New Roman" w:hAnsi="Times New Roman" w:cs="Times New Roman"/>
          <w:u w:val="single"/>
        </w:rPr>
        <w:t xml:space="preserve"> Solar Energy Systems shall </w:t>
      </w:r>
      <w:r w:rsidR="00B85920" w:rsidRPr="00D8011F">
        <w:rPr>
          <w:rFonts w:ascii="Times New Roman" w:hAnsi="Times New Roman" w:cs="Times New Roman"/>
          <w:u w:val="single"/>
        </w:rPr>
        <w:t>have views mini</w:t>
      </w:r>
      <w:r w:rsidR="005A009D" w:rsidRPr="00D8011F">
        <w:rPr>
          <w:rFonts w:ascii="Times New Roman" w:hAnsi="Times New Roman" w:cs="Times New Roman"/>
          <w:u w:val="single"/>
        </w:rPr>
        <w:t>mized from adjacent properties</w:t>
      </w:r>
      <w:r w:rsidR="005657D3" w:rsidRPr="00D8011F">
        <w:rPr>
          <w:rFonts w:ascii="Times New Roman" w:hAnsi="Times New Roman" w:cs="Times New Roman"/>
          <w:u w:val="single"/>
        </w:rPr>
        <w:t xml:space="preserve"> </w:t>
      </w:r>
      <w:r w:rsidR="00A74EF5" w:rsidRPr="00D8011F">
        <w:rPr>
          <w:rFonts w:ascii="Times New Roman" w:hAnsi="Times New Roman" w:cs="Times New Roman"/>
          <w:u w:val="single"/>
        </w:rPr>
        <w:t>to the maximum extent practicable</w:t>
      </w:r>
      <w:r w:rsidR="00C069B8" w:rsidRPr="00D8011F">
        <w:rPr>
          <w:rFonts w:ascii="Times New Roman" w:hAnsi="Times New Roman" w:cs="Times New Roman"/>
          <w:strike/>
          <w:u w:val="single"/>
        </w:rPr>
        <w:t>.</w:t>
      </w:r>
      <w:r w:rsidR="00987ABC" w:rsidRPr="00D8011F">
        <w:rPr>
          <w:rFonts w:ascii="Times New Roman" w:hAnsi="Times New Roman" w:cs="Times New Roman"/>
          <w:u w:val="single"/>
        </w:rPr>
        <w:t xml:space="preserve">. </w:t>
      </w:r>
    </w:p>
    <w:p w14:paraId="4897B21F" w14:textId="77777777" w:rsidR="003F5C1B" w:rsidRPr="00D8011F" w:rsidRDefault="003F5C1B" w:rsidP="003F5C1B">
      <w:pPr>
        <w:pStyle w:val="Default"/>
        <w:ind w:left="-360"/>
        <w:rPr>
          <w:rFonts w:ascii="Times New Roman" w:hAnsi="Times New Roman" w:cs="Times New Roman"/>
          <w:u w:val="single"/>
        </w:rPr>
      </w:pPr>
    </w:p>
    <w:p w14:paraId="305F9F14" w14:textId="77777777" w:rsidR="00C069B8" w:rsidRPr="00D8011F" w:rsidRDefault="00133EE4" w:rsidP="00C069B8">
      <w:pPr>
        <w:pStyle w:val="Default"/>
        <w:ind w:left="720" w:firstLine="720"/>
        <w:rPr>
          <w:rFonts w:ascii="Times New Roman" w:hAnsi="Times New Roman" w:cs="Times New Roman"/>
          <w:u w:val="single"/>
        </w:rPr>
      </w:pPr>
      <w:r w:rsidRPr="00D8011F">
        <w:rPr>
          <w:rFonts w:ascii="Times New Roman" w:hAnsi="Times New Roman" w:cs="Times New Roman"/>
          <w:u w:val="single"/>
        </w:rPr>
        <w:t>(b)</w:t>
      </w:r>
      <w:r w:rsidRPr="00D8011F">
        <w:rPr>
          <w:rFonts w:ascii="Times New Roman" w:hAnsi="Times New Roman" w:cs="Times New Roman"/>
          <w:u w:val="single"/>
        </w:rPr>
        <w:tab/>
      </w:r>
      <w:r w:rsidR="003F5C1B" w:rsidRPr="00D8011F">
        <w:rPr>
          <w:rFonts w:ascii="Times New Roman" w:hAnsi="Times New Roman" w:cs="Times New Roman"/>
          <w:u w:val="single"/>
        </w:rPr>
        <w:t xml:space="preserve">Solar Energy Equipment shall be located in a manner to reasonably </w:t>
      </w:r>
      <w:r w:rsidR="00B531BC" w:rsidRPr="00D8011F">
        <w:rPr>
          <w:rFonts w:ascii="Times New Roman" w:hAnsi="Times New Roman" w:cs="Times New Roman"/>
          <w:u w:val="single"/>
        </w:rPr>
        <w:t xml:space="preserve">avoid </w:t>
      </w:r>
    </w:p>
    <w:p w14:paraId="7E992B6C" w14:textId="5F669D01" w:rsidR="003F5C1B" w:rsidRPr="00D8011F" w:rsidRDefault="00B531BC" w:rsidP="00C069B8">
      <w:pPr>
        <w:pStyle w:val="Default"/>
        <w:ind w:left="2160"/>
        <w:rPr>
          <w:rFonts w:ascii="Times New Roman" w:hAnsi="Times New Roman" w:cs="Times New Roman"/>
          <w:u w:val="single"/>
        </w:rPr>
      </w:pPr>
      <w:r w:rsidRPr="00D8011F">
        <w:rPr>
          <w:rFonts w:ascii="Times New Roman" w:hAnsi="Times New Roman" w:cs="Times New Roman"/>
          <w:u w:val="single"/>
        </w:rPr>
        <w:t xml:space="preserve">and/or </w:t>
      </w:r>
      <w:r w:rsidR="003F5C1B" w:rsidRPr="00D8011F">
        <w:rPr>
          <w:rFonts w:ascii="Times New Roman" w:hAnsi="Times New Roman" w:cs="Times New Roman"/>
          <w:u w:val="single"/>
        </w:rPr>
        <w:t xml:space="preserve">minimize blockage </w:t>
      </w:r>
      <w:r w:rsidRPr="00D8011F">
        <w:rPr>
          <w:rFonts w:ascii="Times New Roman" w:hAnsi="Times New Roman" w:cs="Times New Roman"/>
          <w:u w:val="single"/>
        </w:rPr>
        <w:t xml:space="preserve">of views from </w:t>
      </w:r>
      <w:r w:rsidR="003F5C1B" w:rsidRPr="00D8011F">
        <w:rPr>
          <w:rFonts w:ascii="Times New Roman" w:hAnsi="Times New Roman" w:cs="Times New Roman"/>
          <w:u w:val="single"/>
        </w:rPr>
        <w:t>surrounding properties and shading of property to the north, while still providing adequate solar access.</w:t>
      </w:r>
    </w:p>
    <w:p w14:paraId="5523B81B" w14:textId="77777777" w:rsidR="0032696E" w:rsidRPr="00D8011F" w:rsidRDefault="0032696E" w:rsidP="006C72D2">
      <w:pPr>
        <w:pStyle w:val="Default"/>
        <w:rPr>
          <w:rFonts w:ascii="Times New Roman" w:hAnsi="Times New Roman" w:cs="Times New Roman"/>
          <w:u w:val="single"/>
        </w:rPr>
      </w:pPr>
    </w:p>
    <w:p w14:paraId="54171213" w14:textId="2D38272D" w:rsidR="00C069B8" w:rsidRPr="00D8011F" w:rsidRDefault="00133EE4" w:rsidP="00C069B8">
      <w:pPr>
        <w:pStyle w:val="Default"/>
        <w:ind w:left="720"/>
        <w:rPr>
          <w:rFonts w:ascii="Times New Roman" w:hAnsi="Times New Roman" w:cs="Times New Roman"/>
          <w:u w:val="single"/>
        </w:rPr>
      </w:pPr>
      <w:r w:rsidRPr="00D8011F">
        <w:rPr>
          <w:rFonts w:ascii="Times New Roman" w:hAnsi="Times New Roman" w:cs="Times New Roman"/>
          <w:u w:val="single"/>
        </w:rPr>
        <w:t>(5)</w:t>
      </w:r>
      <w:r w:rsidR="003F5C1B" w:rsidRPr="00D8011F">
        <w:rPr>
          <w:rFonts w:ascii="Times New Roman" w:hAnsi="Times New Roman" w:cs="Times New Roman"/>
          <w:u w:val="single"/>
        </w:rPr>
        <w:t xml:space="preserve"> </w:t>
      </w:r>
      <w:r w:rsidR="0032696E" w:rsidRPr="00D8011F">
        <w:rPr>
          <w:rFonts w:ascii="Times New Roman" w:hAnsi="Times New Roman" w:cs="Times New Roman"/>
          <w:u w:val="single"/>
        </w:rPr>
        <w:t xml:space="preserve">Lot Size: </w:t>
      </w:r>
      <w:r w:rsidR="00B54F0F" w:rsidRPr="00D8011F">
        <w:rPr>
          <w:rFonts w:ascii="Times New Roman" w:hAnsi="Times New Roman" w:cs="Times New Roman"/>
          <w:u w:val="single"/>
        </w:rPr>
        <w:t>Tier 2</w:t>
      </w:r>
      <w:r w:rsidR="0032696E" w:rsidRPr="00D8011F">
        <w:rPr>
          <w:rFonts w:ascii="Times New Roman" w:hAnsi="Times New Roman" w:cs="Times New Roman"/>
          <w:u w:val="single"/>
        </w:rPr>
        <w:t xml:space="preserve"> Solar Energy Systems shall comply with the existing lot size </w:t>
      </w:r>
    </w:p>
    <w:p w14:paraId="565AD6F9" w14:textId="38F8ADEF" w:rsidR="0032696E" w:rsidRPr="00D8011F" w:rsidRDefault="0032696E" w:rsidP="00C069B8">
      <w:pPr>
        <w:pStyle w:val="Default"/>
        <w:ind w:left="720" w:firstLine="360"/>
        <w:rPr>
          <w:rFonts w:ascii="Times New Roman" w:hAnsi="Times New Roman" w:cs="Times New Roman"/>
          <w:u w:val="single"/>
        </w:rPr>
      </w:pPr>
      <w:r w:rsidRPr="00D8011F">
        <w:rPr>
          <w:rFonts w:ascii="Times New Roman" w:hAnsi="Times New Roman" w:cs="Times New Roman"/>
          <w:u w:val="single"/>
        </w:rPr>
        <w:t>requirement</w:t>
      </w:r>
      <w:r w:rsidR="008F55ED" w:rsidRPr="00D8011F">
        <w:rPr>
          <w:rFonts w:ascii="Times New Roman" w:hAnsi="Times New Roman" w:cs="Times New Roman"/>
          <w:u w:val="single"/>
        </w:rPr>
        <w:t>s</w:t>
      </w:r>
      <w:r w:rsidRPr="00D8011F">
        <w:rPr>
          <w:rFonts w:ascii="Times New Roman" w:hAnsi="Times New Roman" w:cs="Times New Roman"/>
          <w:u w:val="single"/>
        </w:rPr>
        <w:t xml:space="preserve"> specified for accessory </w:t>
      </w:r>
      <w:r w:rsidR="00AC66B9" w:rsidRPr="00D8011F">
        <w:rPr>
          <w:rFonts w:ascii="Times New Roman" w:hAnsi="Times New Roman" w:cs="Times New Roman"/>
          <w:u w:val="single"/>
        </w:rPr>
        <w:t xml:space="preserve">structures </w:t>
      </w:r>
      <w:r w:rsidRPr="00D8011F">
        <w:rPr>
          <w:rFonts w:ascii="Times New Roman" w:hAnsi="Times New Roman" w:cs="Times New Roman"/>
          <w:u w:val="single"/>
        </w:rPr>
        <w:t>within the underlying zoning district</w:t>
      </w:r>
      <w:r w:rsidR="00B913EF" w:rsidRPr="00D8011F">
        <w:rPr>
          <w:rFonts w:ascii="Times New Roman" w:hAnsi="Times New Roman" w:cs="Times New Roman"/>
          <w:u w:val="single"/>
        </w:rPr>
        <w:t>.</w:t>
      </w:r>
    </w:p>
    <w:p w14:paraId="76E8D140" w14:textId="77777777" w:rsidR="00A3337A" w:rsidRPr="00D8011F" w:rsidRDefault="00A3337A" w:rsidP="006C72D2">
      <w:pPr>
        <w:pStyle w:val="Default"/>
        <w:rPr>
          <w:rFonts w:ascii="Times New Roman" w:hAnsi="Times New Roman" w:cs="Times New Roman"/>
          <w:b/>
          <w:bCs/>
          <w:u w:val="single"/>
        </w:rPr>
      </w:pPr>
    </w:p>
    <w:p w14:paraId="5CB08473" w14:textId="5A5B5498" w:rsidR="00C2259D" w:rsidRPr="00D8011F" w:rsidRDefault="007A6AED" w:rsidP="000C25B9">
      <w:pPr>
        <w:pStyle w:val="Default"/>
        <w:rPr>
          <w:rFonts w:ascii="Times New Roman" w:hAnsi="Times New Roman" w:cs="Times New Roman"/>
          <w:b/>
          <w:bCs/>
          <w:u w:val="single"/>
        </w:rPr>
      </w:pPr>
      <w:r w:rsidRPr="00D8011F">
        <w:rPr>
          <w:rFonts w:ascii="Liberation Serif" w:eastAsia="DejaVu Sans" w:hAnsi="Liberation Serif" w:cs="DejaVu Sans"/>
          <w:u w:val="single"/>
          <w:lang w:eastAsia="zh-CN" w:bidi="hi-IN"/>
        </w:rPr>
        <w:t>G</w:t>
      </w:r>
      <w:r w:rsidR="00133EE4" w:rsidRPr="00D8011F">
        <w:rPr>
          <w:rFonts w:ascii="Liberation Serif" w:eastAsia="DejaVu Sans" w:hAnsi="Liberation Serif" w:cs="DejaVu Sans"/>
          <w:u w:val="single"/>
          <w:lang w:eastAsia="zh-CN" w:bidi="hi-IN"/>
        </w:rPr>
        <w:t>.</w:t>
      </w:r>
      <w:r w:rsidR="0087343C" w:rsidRPr="00D8011F">
        <w:rPr>
          <w:rFonts w:ascii="Times New Roman" w:hAnsi="Times New Roman" w:cs="Times New Roman"/>
          <w:b/>
          <w:bCs/>
          <w:u w:val="single"/>
        </w:rPr>
        <w:t xml:space="preserve">  </w:t>
      </w:r>
      <w:r w:rsidR="00173B34" w:rsidRPr="00D8011F">
        <w:rPr>
          <w:rFonts w:ascii="Times New Roman" w:hAnsi="Times New Roman" w:cs="Times New Roman"/>
          <w:b/>
          <w:bCs/>
          <w:u w:val="single"/>
        </w:rPr>
        <w:t xml:space="preserve">Permitting requirements for </w:t>
      </w:r>
      <w:r w:rsidR="00933976" w:rsidRPr="00D8011F">
        <w:rPr>
          <w:rFonts w:ascii="Times New Roman" w:hAnsi="Times New Roman" w:cs="Times New Roman"/>
          <w:b/>
          <w:bCs/>
          <w:u w:val="single"/>
        </w:rPr>
        <w:t xml:space="preserve">Tier </w:t>
      </w:r>
      <w:r w:rsidR="00B54F0F" w:rsidRPr="00D8011F">
        <w:rPr>
          <w:rFonts w:ascii="Times New Roman" w:hAnsi="Times New Roman" w:cs="Times New Roman"/>
          <w:b/>
          <w:bCs/>
          <w:u w:val="single"/>
        </w:rPr>
        <w:t>3</w:t>
      </w:r>
      <w:r w:rsidR="00173B34" w:rsidRPr="00D8011F">
        <w:rPr>
          <w:rFonts w:ascii="Times New Roman" w:hAnsi="Times New Roman" w:cs="Times New Roman"/>
          <w:b/>
          <w:bCs/>
          <w:u w:val="single"/>
        </w:rPr>
        <w:t xml:space="preserve"> Solar Energy Systems</w:t>
      </w:r>
    </w:p>
    <w:p w14:paraId="7AD627E2" w14:textId="77777777" w:rsidR="000C25B9" w:rsidRPr="00D8011F" w:rsidRDefault="000C25B9" w:rsidP="000C25B9">
      <w:pPr>
        <w:pStyle w:val="Default"/>
        <w:rPr>
          <w:rFonts w:ascii="Times New Roman" w:hAnsi="Times New Roman" w:cs="Times New Roman"/>
          <w:u w:val="single"/>
        </w:rPr>
      </w:pPr>
    </w:p>
    <w:p w14:paraId="04C50FD4" w14:textId="7CC931CB" w:rsidR="00C82F68" w:rsidRPr="00D8011F" w:rsidRDefault="00173B34" w:rsidP="000C25B9">
      <w:pPr>
        <w:pStyle w:val="Default"/>
        <w:rPr>
          <w:rFonts w:ascii="Times New Roman" w:hAnsi="Times New Roman" w:cs="Times New Roman"/>
          <w:u w:val="single"/>
        </w:rPr>
      </w:pPr>
      <w:r w:rsidRPr="00D8011F">
        <w:rPr>
          <w:rFonts w:ascii="Times New Roman" w:hAnsi="Times New Roman" w:cs="Times New Roman"/>
          <w:u w:val="single"/>
        </w:rPr>
        <w:t xml:space="preserve">All </w:t>
      </w:r>
      <w:r w:rsidR="00933976" w:rsidRPr="00D8011F">
        <w:rPr>
          <w:rFonts w:ascii="Times New Roman" w:hAnsi="Times New Roman" w:cs="Times New Roman"/>
          <w:u w:val="single"/>
        </w:rPr>
        <w:t xml:space="preserve">Tier </w:t>
      </w:r>
      <w:r w:rsidR="00B54F0F" w:rsidRPr="00D8011F">
        <w:rPr>
          <w:rFonts w:ascii="Times New Roman" w:hAnsi="Times New Roman" w:cs="Times New Roman"/>
          <w:u w:val="single"/>
        </w:rPr>
        <w:t>3</w:t>
      </w:r>
      <w:r w:rsidRPr="00D8011F">
        <w:rPr>
          <w:rFonts w:ascii="Times New Roman" w:hAnsi="Times New Roman" w:cs="Times New Roman"/>
          <w:u w:val="single"/>
        </w:rPr>
        <w:t xml:space="preserve"> </w:t>
      </w:r>
      <w:r w:rsidR="000C25B9" w:rsidRPr="00D8011F">
        <w:rPr>
          <w:rFonts w:ascii="Times New Roman" w:hAnsi="Times New Roman" w:cs="Times New Roman"/>
          <w:u w:val="single"/>
        </w:rPr>
        <w:t xml:space="preserve">Solar Energy Systems are permitted through the issuance of a </w:t>
      </w:r>
      <w:r w:rsidR="007E166C" w:rsidRPr="00D8011F">
        <w:rPr>
          <w:rFonts w:ascii="Times New Roman" w:hAnsi="Times New Roman" w:cs="Times New Roman"/>
          <w:u w:val="single"/>
        </w:rPr>
        <w:t xml:space="preserve">special use permit </w:t>
      </w:r>
      <w:r w:rsidR="000C25B9" w:rsidRPr="00D8011F">
        <w:rPr>
          <w:rFonts w:ascii="Times New Roman" w:hAnsi="Times New Roman" w:cs="Times New Roman"/>
          <w:u w:val="single"/>
        </w:rPr>
        <w:t>within</w:t>
      </w:r>
      <w:r w:rsidR="00926769" w:rsidRPr="00D8011F">
        <w:rPr>
          <w:rFonts w:ascii="Times New Roman" w:hAnsi="Times New Roman" w:cs="Times New Roman"/>
          <w:u w:val="single"/>
        </w:rPr>
        <w:t xml:space="preserve"> </w:t>
      </w:r>
      <w:r w:rsidR="001E2DB7" w:rsidRPr="00D8011F">
        <w:rPr>
          <w:rFonts w:ascii="Times New Roman" w:hAnsi="Times New Roman" w:cs="Times New Roman"/>
          <w:u w:val="single"/>
        </w:rPr>
        <w:t>the</w:t>
      </w:r>
      <w:r w:rsidR="00A74EF5" w:rsidRPr="00D8011F">
        <w:rPr>
          <w:rFonts w:ascii="Times New Roman" w:hAnsi="Times New Roman" w:cs="Times New Roman"/>
          <w:u w:val="single"/>
        </w:rPr>
        <w:t xml:space="preserve"> </w:t>
      </w:r>
      <w:r w:rsidR="00E714D9" w:rsidRPr="00D8011F">
        <w:rPr>
          <w:rFonts w:ascii="Times New Roman" w:hAnsi="Times New Roman" w:cs="Times New Roman"/>
          <w:u w:val="single"/>
        </w:rPr>
        <w:t xml:space="preserve">Conservation Development District (CD), Limited Commercial District (CL), General Commercial District (GC), </w:t>
      </w:r>
      <w:r w:rsidR="00A74EF5" w:rsidRPr="00D8011F">
        <w:rPr>
          <w:rFonts w:ascii="Times New Roman" w:hAnsi="Times New Roman" w:cs="Times New Roman"/>
          <w:u w:val="single"/>
        </w:rPr>
        <w:t>General Retail</w:t>
      </w:r>
      <w:r w:rsidR="00E714D9" w:rsidRPr="00D8011F">
        <w:rPr>
          <w:rFonts w:ascii="Times New Roman" w:hAnsi="Times New Roman" w:cs="Times New Roman"/>
          <w:u w:val="single"/>
        </w:rPr>
        <w:t xml:space="preserve"> District</w:t>
      </w:r>
      <w:r w:rsidR="00A74EF5" w:rsidRPr="00D8011F">
        <w:rPr>
          <w:rFonts w:ascii="Times New Roman" w:hAnsi="Times New Roman" w:cs="Times New Roman"/>
          <w:u w:val="single"/>
        </w:rPr>
        <w:t xml:space="preserve"> (GR), Hospital </w:t>
      </w:r>
      <w:r w:rsidR="00E714D9" w:rsidRPr="00D8011F">
        <w:rPr>
          <w:rFonts w:ascii="Times New Roman" w:hAnsi="Times New Roman" w:cs="Times New Roman"/>
          <w:u w:val="single"/>
        </w:rPr>
        <w:t xml:space="preserve">District </w:t>
      </w:r>
      <w:r w:rsidR="00A74EF5" w:rsidRPr="00D8011F">
        <w:rPr>
          <w:rFonts w:ascii="Times New Roman" w:hAnsi="Times New Roman" w:cs="Times New Roman"/>
          <w:u w:val="single"/>
        </w:rPr>
        <w:t>(H)</w:t>
      </w:r>
      <w:r w:rsidR="00E714D9" w:rsidRPr="00D8011F">
        <w:rPr>
          <w:rFonts w:ascii="Times New Roman" w:hAnsi="Times New Roman" w:cs="Times New Roman"/>
          <w:u w:val="single"/>
        </w:rPr>
        <w:t>, Light Manufacturing District (ML), Cottage Office District (OC), Low-Intensity Office District (OD), General Office District (OG),</w:t>
      </w:r>
      <w:r w:rsidR="001E2DB7" w:rsidRPr="00D8011F">
        <w:rPr>
          <w:rFonts w:ascii="Times New Roman" w:hAnsi="Times New Roman" w:cs="Times New Roman"/>
          <w:u w:val="single"/>
        </w:rPr>
        <w:t xml:space="preserve"> Preservation District (</w:t>
      </w:r>
      <w:r w:rsidR="005A009D" w:rsidRPr="00D8011F">
        <w:rPr>
          <w:rFonts w:ascii="Times New Roman" w:hAnsi="Times New Roman" w:cs="Times New Roman"/>
          <w:u w:val="single"/>
        </w:rPr>
        <w:t>PD</w:t>
      </w:r>
      <w:r w:rsidR="001E2DB7" w:rsidRPr="00D8011F">
        <w:rPr>
          <w:rFonts w:ascii="Times New Roman" w:hAnsi="Times New Roman" w:cs="Times New Roman"/>
          <w:u w:val="single"/>
        </w:rPr>
        <w:t>)</w:t>
      </w:r>
      <w:r w:rsidR="005A009D" w:rsidRPr="00D8011F">
        <w:rPr>
          <w:rFonts w:ascii="Times New Roman" w:hAnsi="Times New Roman" w:cs="Times New Roman"/>
          <w:u w:val="single"/>
        </w:rPr>
        <w:t xml:space="preserve">, </w:t>
      </w:r>
      <w:r w:rsidR="00E714D9" w:rsidRPr="00D8011F">
        <w:rPr>
          <w:rFonts w:ascii="Times New Roman" w:hAnsi="Times New Roman" w:cs="Times New Roman"/>
          <w:u w:val="single"/>
        </w:rPr>
        <w:t xml:space="preserve">Recreation District (R), Research and Development District (RD), and </w:t>
      </w:r>
      <w:r w:rsidR="001E2DB7" w:rsidRPr="00D8011F">
        <w:rPr>
          <w:rFonts w:ascii="Times New Roman" w:hAnsi="Times New Roman" w:cs="Times New Roman"/>
          <w:u w:val="single"/>
        </w:rPr>
        <w:t>Service Commercial District (</w:t>
      </w:r>
      <w:r w:rsidR="005A009D" w:rsidRPr="00D8011F">
        <w:rPr>
          <w:rFonts w:ascii="Times New Roman" w:hAnsi="Times New Roman" w:cs="Times New Roman"/>
          <w:u w:val="single"/>
        </w:rPr>
        <w:t>SC</w:t>
      </w:r>
      <w:r w:rsidR="001E2DB7" w:rsidRPr="00D8011F">
        <w:rPr>
          <w:rFonts w:ascii="Times New Roman" w:hAnsi="Times New Roman" w:cs="Times New Roman"/>
          <w:u w:val="single"/>
        </w:rPr>
        <w:t xml:space="preserve">) </w:t>
      </w:r>
      <w:r w:rsidR="00926769" w:rsidRPr="00D8011F">
        <w:rPr>
          <w:rFonts w:ascii="Times New Roman" w:hAnsi="Times New Roman" w:cs="Times New Roman"/>
          <w:u w:val="single"/>
        </w:rPr>
        <w:t xml:space="preserve">zoning </w:t>
      </w:r>
      <w:r w:rsidR="008A1CEB" w:rsidRPr="00D8011F">
        <w:rPr>
          <w:rFonts w:ascii="Times New Roman" w:hAnsi="Times New Roman" w:cs="Times New Roman"/>
          <w:u w:val="single"/>
        </w:rPr>
        <w:t>districts, and</w:t>
      </w:r>
      <w:r w:rsidR="00C82F68" w:rsidRPr="00D8011F">
        <w:rPr>
          <w:rFonts w:ascii="Times New Roman" w:hAnsi="Times New Roman" w:cs="Times New Roman"/>
          <w:u w:val="single"/>
        </w:rPr>
        <w:t xml:space="preserve"> </w:t>
      </w:r>
      <w:r w:rsidR="000C25B9" w:rsidRPr="00D8011F">
        <w:rPr>
          <w:rFonts w:ascii="Times New Roman" w:hAnsi="Times New Roman" w:cs="Times New Roman"/>
          <w:u w:val="single"/>
        </w:rPr>
        <w:t xml:space="preserve">subject to </w:t>
      </w:r>
      <w:r w:rsidR="00B54F0F" w:rsidRPr="00D8011F">
        <w:rPr>
          <w:rFonts w:ascii="Times New Roman" w:hAnsi="Times New Roman" w:cs="Times New Roman"/>
          <w:u w:val="single"/>
        </w:rPr>
        <w:t xml:space="preserve">site plan </w:t>
      </w:r>
      <w:r w:rsidR="00603C3B" w:rsidRPr="00D8011F">
        <w:rPr>
          <w:rFonts w:ascii="Times New Roman" w:hAnsi="Times New Roman" w:cs="Times New Roman"/>
          <w:u w:val="single"/>
        </w:rPr>
        <w:t>application requirements</w:t>
      </w:r>
      <w:r w:rsidR="000C25B9" w:rsidRPr="00D8011F">
        <w:rPr>
          <w:rFonts w:ascii="Times New Roman" w:hAnsi="Times New Roman" w:cs="Times New Roman"/>
          <w:u w:val="single"/>
        </w:rPr>
        <w:t xml:space="preserve"> set forth in this </w:t>
      </w:r>
      <w:r w:rsidR="007E166C" w:rsidRPr="00D8011F">
        <w:rPr>
          <w:rFonts w:ascii="Times New Roman" w:hAnsi="Times New Roman" w:cs="Times New Roman"/>
          <w:u w:val="single"/>
        </w:rPr>
        <w:t>Chapter</w:t>
      </w:r>
      <w:r w:rsidR="000C25B9" w:rsidRPr="00D8011F">
        <w:rPr>
          <w:rFonts w:ascii="Times New Roman" w:hAnsi="Times New Roman" w:cs="Times New Roman"/>
          <w:u w:val="single"/>
        </w:rPr>
        <w:t>.</w:t>
      </w:r>
      <w:r w:rsidRPr="00D8011F">
        <w:rPr>
          <w:rFonts w:ascii="Times New Roman" w:hAnsi="Times New Roman" w:cs="Times New Roman"/>
          <w:u w:val="single"/>
        </w:rPr>
        <w:t xml:space="preserve"> </w:t>
      </w:r>
    </w:p>
    <w:p w14:paraId="16FCDBE9" w14:textId="77777777" w:rsidR="00C82F68" w:rsidRPr="00D8011F" w:rsidRDefault="00C82F68" w:rsidP="000C25B9">
      <w:pPr>
        <w:pStyle w:val="Default"/>
        <w:rPr>
          <w:rFonts w:ascii="Times New Roman" w:hAnsi="Times New Roman" w:cs="Times New Roman"/>
          <w:u w:val="single"/>
        </w:rPr>
      </w:pPr>
    </w:p>
    <w:p w14:paraId="6C6D063B" w14:textId="5E43C429" w:rsidR="00C069B8" w:rsidRPr="00D8011F" w:rsidRDefault="00133EE4" w:rsidP="00C069B8">
      <w:pPr>
        <w:pStyle w:val="Default"/>
        <w:ind w:firstLine="720"/>
        <w:rPr>
          <w:rFonts w:ascii="Times New Roman" w:hAnsi="Times New Roman" w:cs="Times New Roman"/>
          <w:u w:val="single"/>
        </w:rPr>
      </w:pPr>
      <w:r w:rsidRPr="00D8011F">
        <w:rPr>
          <w:rFonts w:ascii="Times New Roman" w:hAnsi="Times New Roman" w:cs="Times New Roman"/>
          <w:u w:val="single"/>
        </w:rPr>
        <w:t>(1)</w:t>
      </w:r>
      <w:r w:rsidR="00C82F68" w:rsidRPr="00D8011F">
        <w:rPr>
          <w:rFonts w:ascii="Times New Roman" w:hAnsi="Times New Roman" w:cs="Times New Roman"/>
          <w:u w:val="single"/>
        </w:rPr>
        <w:t xml:space="preserve"> </w:t>
      </w:r>
      <w:r w:rsidR="000C25B9" w:rsidRPr="00D8011F">
        <w:rPr>
          <w:rFonts w:ascii="Times New Roman" w:hAnsi="Times New Roman" w:cs="Times New Roman"/>
          <w:u w:val="single"/>
        </w:rPr>
        <w:t xml:space="preserve">Applications for the installation of </w:t>
      </w:r>
      <w:r w:rsidR="00C82F68" w:rsidRPr="00D8011F">
        <w:rPr>
          <w:rFonts w:ascii="Times New Roman" w:hAnsi="Times New Roman" w:cs="Times New Roman"/>
          <w:u w:val="single"/>
        </w:rPr>
        <w:t>Tier 3</w:t>
      </w:r>
      <w:r w:rsidR="00B15C21" w:rsidRPr="00D8011F">
        <w:rPr>
          <w:rFonts w:ascii="Times New Roman" w:hAnsi="Times New Roman" w:cs="Times New Roman"/>
          <w:u w:val="single"/>
        </w:rPr>
        <w:t xml:space="preserve"> </w:t>
      </w:r>
      <w:r w:rsidR="000C25B9" w:rsidRPr="00D8011F">
        <w:rPr>
          <w:rFonts w:ascii="Times New Roman" w:hAnsi="Times New Roman" w:cs="Times New Roman"/>
          <w:u w:val="single"/>
        </w:rPr>
        <w:t>Solar Energy System shall be</w:t>
      </w:r>
      <w:r w:rsidR="007E166C" w:rsidRPr="00D8011F">
        <w:rPr>
          <w:rFonts w:ascii="Times New Roman" w:hAnsi="Times New Roman" w:cs="Times New Roman"/>
          <w:u w:val="single"/>
        </w:rPr>
        <w:t xml:space="preserve"> subject to all </w:t>
      </w:r>
    </w:p>
    <w:p w14:paraId="340FD72A" w14:textId="2D94F441" w:rsidR="006B4B94" w:rsidRPr="00D8011F" w:rsidRDefault="007E166C" w:rsidP="00C069B8">
      <w:pPr>
        <w:pStyle w:val="Default"/>
        <w:ind w:left="1080"/>
        <w:rPr>
          <w:rFonts w:ascii="Times New Roman" w:hAnsi="Times New Roman" w:cs="Times New Roman"/>
          <w:u w:val="single"/>
        </w:rPr>
      </w:pPr>
      <w:r w:rsidRPr="00D8011F">
        <w:rPr>
          <w:rFonts w:ascii="Times New Roman" w:hAnsi="Times New Roman" w:cs="Times New Roman"/>
          <w:u w:val="single"/>
        </w:rPr>
        <w:t>rules, referrals, procedures and requirements applicable to special permit and site plan applications.</w:t>
      </w:r>
    </w:p>
    <w:p w14:paraId="348BF97C" w14:textId="77777777" w:rsidR="00C069B8" w:rsidRPr="00D8011F" w:rsidRDefault="00C069B8" w:rsidP="000C25B9">
      <w:pPr>
        <w:pStyle w:val="Default"/>
        <w:rPr>
          <w:rFonts w:ascii="Times New Roman" w:hAnsi="Times New Roman" w:cs="Times New Roman"/>
          <w:u w:val="single"/>
        </w:rPr>
      </w:pPr>
    </w:p>
    <w:p w14:paraId="78EECAEE" w14:textId="68C9386D" w:rsidR="00C069B8" w:rsidRPr="00D8011F" w:rsidRDefault="00133EE4" w:rsidP="00C069B8">
      <w:pPr>
        <w:pStyle w:val="Default"/>
        <w:ind w:firstLine="720"/>
        <w:rPr>
          <w:rFonts w:ascii="Times New Roman" w:hAnsi="Times New Roman" w:cs="Times New Roman"/>
          <w:u w:val="single"/>
        </w:rPr>
      </w:pPr>
      <w:r w:rsidRPr="00D8011F">
        <w:rPr>
          <w:rFonts w:ascii="Times New Roman" w:hAnsi="Times New Roman" w:cs="Times New Roman"/>
          <w:u w:val="single"/>
        </w:rPr>
        <w:t>(2)</w:t>
      </w:r>
      <w:r w:rsidR="00EE39D3" w:rsidRPr="00D8011F">
        <w:rPr>
          <w:rFonts w:ascii="Times New Roman" w:hAnsi="Times New Roman" w:cs="Times New Roman"/>
          <w:u w:val="single"/>
        </w:rPr>
        <w:t xml:space="preserve"> Underground Requirements. All on-site </w:t>
      </w:r>
      <w:r w:rsidR="00945C4D" w:rsidRPr="00D8011F">
        <w:rPr>
          <w:rFonts w:ascii="Times New Roman" w:hAnsi="Times New Roman" w:cs="Times New Roman"/>
          <w:u w:val="single"/>
        </w:rPr>
        <w:t xml:space="preserve">utility lines </w:t>
      </w:r>
      <w:r w:rsidR="00EE39D3" w:rsidRPr="00D8011F">
        <w:rPr>
          <w:rFonts w:ascii="Times New Roman" w:hAnsi="Times New Roman" w:cs="Times New Roman"/>
          <w:u w:val="single"/>
        </w:rPr>
        <w:t xml:space="preserve">shall be placed underground to </w:t>
      </w:r>
    </w:p>
    <w:p w14:paraId="5EBE2A5E" w14:textId="7BEC1833" w:rsidR="00EE39D3" w:rsidRPr="00D8011F" w:rsidRDefault="00EE39D3" w:rsidP="00C069B8">
      <w:pPr>
        <w:pStyle w:val="Default"/>
        <w:ind w:left="1170"/>
        <w:rPr>
          <w:rFonts w:ascii="Times New Roman" w:hAnsi="Times New Roman" w:cs="Times New Roman"/>
          <w:u w:val="single"/>
        </w:rPr>
      </w:pPr>
      <w:r w:rsidRPr="00D8011F">
        <w:rPr>
          <w:rFonts w:ascii="Times New Roman" w:hAnsi="Times New Roman" w:cs="Times New Roman"/>
          <w:u w:val="single"/>
        </w:rPr>
        <w:t>the extent feasible</w:t>
      </w:r>
      <w:r w:rsidR="00B574B0" w:rsidRPr="00D8011F">
        <w:rPr>
          <w:rFonts w:ascii="Times New Roman" w:hAnsi="Times New Roman" w:cs="Times New Roman"/>
          <w:u w:val="single"/>
        </w:rPr>
        <w:t xml:space="preserve"> and as permitted by the serving utility</w:t>
      </w:r>
      <w:r w:rsidR="00945C4D" w:rsidRPr="00D8011F">
        <w:rPr>
          <w:rFonts w:ascii="Times New Roman" w:hAnsi="Times New Roman" w:cs="Times New Roman"/>
          <w:u w:val="single"/>
        </w:rPr>
        <w:t>,</w:t>
      </w:r>
      <w:r w:rsidR="00474ED5" w:rsidRPr="00D8011F">
        <w:rPr>
          <w:rFonts w:ascii="Times New Roman" w:hAnsi="Times New Roman" w:cs="Times New Roman"/>
          <w:u w:val="single"/>
        </w:rPr>
        <w:t xml:space="preserve"> </w:t>
      </w:r>
      <w:r w:rsidR="00AA3ABF" w:rsidRPr="00D8011F">
        <w:rPr>
          <w:rFonts w:ascii="Times New Roman" w:hAnsi="Times New Roman" w:cs="Times New Roman"/>
          <w:u w:val="single"/>
        </w:rPr>
        <w:t>with the exception of the main service connection at the utility company right-of-way</w:t>
      </w:r>
      <w:r w:rsidR="00B85920" w:rsidRPr="00D8011F">
        <w:rPr>
          <w:rFonts w:ascii="Times New Roman" w:hAnsi="Times New Roman" w:cs="Times New Roman"/>
          <w:u w:val="single"/>
        </w:rPr>
        <w:t xml:space="preserve"> and any new interconnection equipment, including without limitation any poles, with new easements and </w:t>
      </w:r>
      <w:r w:rsidR="009230C7" w:rsidRPr="00D8011F">
        <w:rPr>
          <w:rFonts w:ascii="Times New Roman" w:hAnsi="Times New Roman" w:cs="Times New Roman"/>
          <w:u w:val="single"/>
        </w:rPr>
        <w:t>r</w:t>
      </w:r>
      <w:r w:rsidR="00B85920" w:rsidRPr="00D8011F">
        <w:rPr>
          <w:rFonts w:ascii="Times New Roman" w:hAnsi="Times New Roman" w:cs="Times New Roman"/>
          <w:u w:val="single"/>
        </w:rPr>
        <w:t>ight-of-way</w:t>
      </w:r>
      <w:r w:rsidR="00644DAF" w:rsidRPr="00D8011F">
        <w:rPr>
          <w:rFonts w:ascii="Times New Roman" w:hAnsi="Times New Roman" w:cs="Times New Roman"/>
          <w:u w:val="single"/>
        </w:rPr>
        <w:t>.</w:t>
      </w:r>
      <w:r w:rsidR="002D0547" w:rsidRPr="00D8011F" w:rsidDel="002D0547">
        <w:rPr>
          <w:rFonts w:ascii="Times New Roman" w:hAnsi="Times New Roman" w:cs="Times New Roman"/>
          <w:u w:val="single"/>
        </w:rPr>
        <w:t xml:space="preserve"> </w:t>
      </w:r>
    </w:p>
    <w:p w14:paraId="406C3642" w14:textId="77777777" w:rsidR="00DE14F5" w:rsidRPr="00D8011F" w:rsidRDefault="00DE14F5" w:rsidP="000C25B9">
      <w:pPr>
        <w:pStyle w:val="Default"/>
        <w:rPr>
          <w:rFonts w:ascii="Times New Roman" w:hAnsi="Times New Roman" w:cs="Times New Roman"/>
          <w:u w:val="single"/>
        </w:rPr>
      </w:pPr>
    </w:p>
    <w:p w14:paraId="7514AFCB" w14:textId="0A869E25" w:rsidR="00C069B8" w:rsidRPr="00D8011F" w:rsidRDefault="00133EE4" w:rsidP="00C069B8">
      <w:pPr>
        <w:pStyle w:val="Default"/>
        <w:ind w:firstLine="720"/>
        <w:rPr>
          <w:rFonts w:ascii="Times New Roman" w:hAnsi="Times New Roman" w:cs="Times New Roman"/>
          <w:u w:val="single"/>
        </w:rPr>
      </w:pPr>
      <w:r w:rsidRPr="00D8011F">
        <w:rPr>
          <w:rFonts w:ascii="Times New Roman" w:hAnsi="Times New Roman" w:cs="Times New Roman"/>
          <w:u w:val="single"/>
        </w:rPr>
        <w:t>(3)</w:t>
      </w:r>
      <w:r w:rsidR="00DE14F5" w:rsidRPr="00D8011F">
        <w:rPr>
          <w:rFonts w:ascii="Times New Roman" w:hAnsi="Times New Roman" w:cs="Times New Roman"/>
          <w:u w:val="single"/>
        </w:rPr>
        <w:t xml:space="preserve"> </w:t>
      </w:r>
      <w:r w:rsidR="00CE2F28" w:rsidRPr="00D8011F">
        <w:rPr>
          <w:rFonts w:ascii="Times New Roman" w:hAnsi="Times New Roman" w:cs="Times New Roman"/>
          <w:u w:val="single"/>
        </w:rPr>
        <w:t>Vehicular Paths</w:t>
      </w:r>
      <w:r w:rsidR="00DE14F5" w:rsidRPr="00D8011F">
        <w:rPr>
          <w:rFonts w:ascii="Times New Roman" w:hAnsi="Times New Roman" w:cs="Times New Roman"/>
          <w:u w:val="single"/>
        </w:rPr>
        <w:t xml:space="preserve">. </w:t>
      </w:r>
      <w:r w:rsidR="00CE2F28" w:rsidRPr="00D8011F">
        <w:rPr>
          <w:rFonts w:ascii="Times New Roman" w:hAnsi="Times New Roman" w:cs="Times New Roman"/>
          <w:u w:val="single"/>
        </w:rPr>
        <w:t xml:space="preserve">Vehicular paths </w:t>
      </w:r>
      <w:r w:rsidR="00DE14F5" w:rsidRPr="00D8011F">
        <w:rPr>
          <w:rFonts w:ascii="Times New Roman" w:hAnsi="Times New Roman" w:cs="Times New Roman"/>
          <w:u w:val="single"/>
        </w:rPr>
        <w:t xml:space="preserve">within the site shall be designed to minimize the </w:t>
      </w:r>
    </w:p>
    <w:p w14:paraId="126A6137" w14:textId="35A8F3B6" w:rsidR="00DE14F5" w:rsidRPr="00D8011F" w:rsidRDefault="00DE14F5" w:rsidP="00C069B8">
      <w:pPr>
        <w:pStyle w:val="Default"/>
        <w:ind w:firstLine="1080"/>
        <w:rPr>
          <w:rFonts w:ascii="Times New Roman" w:hAnsi="Times New Roman" w:cs="Times New Roman"/>
          <w:u w:val="single"/>
        </w:rPr>
      </w:pPr>
      <w:r w:rsidRPr="00D8011F">
        <w:rPr>
          <w:rFonts w:ascii="Times New Roman" w:hAnsi="Times New Roman" w:cs="Times New Roman"/>
          <w:u w:val="single"/>
        </w:rPr>
        <w:t xml:space="preserve">extent of </w:t>
      </w:r>
      <w:r w:rsidR="00CE2F28" w:rsidRPr="00D8011F">
        <w:rPr>
          <w:rFonts w:ascii="Times New Roman" w:hAnsi="Times New Roman" w:cs="Times New Roman"/>
          <w:u w:val="single"/>
        </w:rPr>
        <w:t xml:space="preserve">impervious materials </w:t>
      </w:r>
      <w:r w:rsidRPr="00D8011F">
        <w:rPr>
          <w:rFonts w:ascii="Times New Roman" w:hAnsi="Times New Roman" w:cs="Times New Roman"/>
          <w:u w:val="single"/>
        </w:rPr>
        <w:t>and soil compaction</w:t>
      </w:r>
      <w:r w:rsidR="00E653BC" w:rsidRPr="00D8011F">
        <w:rPr>
          <w:rFonts w:ascii="Times New Roman" w:hAnsi="Times New Roman" w:cs="Times New Roman"/>
          <w:u w:val="single"/>
        </w:rPr>
        <w:t xml:space="preserve">. </w:t>
      </w:r>
    </w:p>
    <w:p w14:paraId="1620294A" w14:textId="77777777" w:rsidR="00EE39D3" w:rsidRPr="00D8011F" w:rsidRDefault="00EE39D3" w:rsidP="000C25B9">
      <w:pPr>
        <w:pStyle w:val="Default"/>
        <w:rPr>
          <w:rFonts w:ascii="Times New Roman" w:hAnsi="Times New Roman" w:cs="Times New Roman"/>
          <w:u w:val="single"/>
        </w:rPr>
      </w:pPr>
    </w:p>
    <w:p w14:paraId="6ADCB919" w14:textId="696D9E2C" w:rsidR="00737D42" w:rsidRPr="00D8011F" w:rsidRDefault="00133EE4" w:rsidP="00C069B8">
      <w:pPr>
        <w:pStyle w:val="Default"/>
        <w:ind w:firstLine="720"/>
        <w:rPr>
          <w:rFonts w:ascii="Times New Roman" w:hAnsi="Times New Roman" w:cs="Times New Roman"/>
          <w:u w:val="single"/>
        </w:rPr>
      </w:pPr>
      <w:r w:rsidRPr="00D8011F">
        <w:rPr>
          <w:rFonts w:ascii="Times New Roman" w:hAnsi="Times New Roman" w:cs="Times New Roman"/>
          <w:u w:val="single"/>
        </w:rPr>
        <w:t>(4)</w:t>
      </w:r>
      <w:r w:rsidR="00EE39D3" w:rsidRPr="00D8011F">
        <w:rPr>
          <w:rFonts w:ascii="Times New Roman" w:hAnsi="Times New Roman" w:cs="Times New Roman"/>
          <w:u w:val="single"/>
        </w:rPr>
        <w:t xml:space="preserve"> Signage.</w:t>
      </w:r>
      <w:r w:rsidR="003418CF" w:rsidRPr="00D8011F">
        <w:rPr>
          <w:rFonts w:ascii="Times New Roman" w:hAnsi="Times New Roman" w:cs="Times New Roman"/>
          <w:u w:val="single"/>
        </w:rPr>
        <w:t xml:space="preserve"> </w:t>
      </w:r>
    </w:p>
    <w:p w14:paraId="30B5DD48" w14:textId="77777777" w:rsidR="006C72D2" w:rsidRPr="00D8011F" w:rsidRDefault="006C72D2" w:rsidP="000C25B9">
      <w:pPr>
        <w:pStyle w:val="Default"/>
        <w:rPr>
          <w:rFonts w:ascii="Times New Roman" w:hAnsi="Times New Roman" w:cs="Times New Roman"/>
          <w:u w:val="single"/>
        </w:rPr>
      </w:pPr>
    </w:p>
    <w:p w14:paraId="4BF6EDE5" w14:textId="2D59E8AF" w:rsidR="00E87E86" w:rsidRPr="00D8011F" w:rsidRDefault="00133EE4" w:rsidP="00C069B8">
      <w:pPr>
        <w:pStyle w:val="Default"/>
        <w:ind w:left="2160" w:hanging="720"/>
        <w:rPr>
          <w:rFonts w:ascii="Times New Roman" w:hAnsi="Times New Roman" w:cs="Times New Roman"/>
          <w:u w:val="single"/>
        </w:rPr>
      </w:pPr>
      <w:r w:rsidRPr="00D8011F">
        <w:rPr>
          <w:rFonts w:ascii="Times New Roman" w:hAnsi="Times New Roman" w:cs="Times New Roman"/>
          <w:u w:val="single"/>
        </w:rPr>
        <w:t>(a)</w:t>
      </w:r>
      <w:r w:rsidRPr="00D8011F">
        <w:rPr>
          <w:rFonts w:ascii="Times New Roman" w:hAnsi="Times New Roman" w:cs="Times New Roman"/>
          <w:u w:val="single"/>
        </w:rPr>
        <w:tab/>
      </w:r>
      <w:r w:rsidR="003418CF" w:rsidRPr="00D8011F">
        <w:rPr>
          <w:rFonts w:ascii="Times New Roman" w:hAnsi="Times New Roman" w:cs="Times New Roman"/>
          <w:u w:val="single"/>
        </w:rPr>
        <w:t xml:space="preserve">No </w:t>
      </w:r>
      <w:r w:rsidR="00737D42" w:rsidRPr="00D8011F">
        <w:rPr>
          <w:rFonts w:ascii="Times New Roman" w:hAnsi="Times New Roman" w:cs="Times New Roman"/>
          <w:u w:val="single"/>
        </w:rPr>
        <w:t>signage or graphic</w:t>
      </w:r>
      <w:r w:rsidR="00E87E86" w:rsidRPr="00D8011F">
        <w:rPr>
          <w:rFonts w:ascii="Times New Roman" w:hAnsi="Times New Roman" w:cs="Times New Roman"/>
          <w:u w:val="single"/>
        </w:rPr>
        <w:t xml:space="preserve"> </w:t>
      </w:r>
      <w:r w:rsidR="00737D42" w:rsidRPr="00D8011F">
        <w:rPr>
          <w:rFonts w:ascii="Times New Roman" w:hAnsi="Times New Roman" w:cs="Times New Roman"/>
          <w:u w:val="single"/>
        </w:rPr>
        <w:t xml:space="preserve">content </w:t>
      </w:r>
      <w:r w:rsidR="009E7E27" w:rsidRPr="00D8011F">
        <w:rPr>
          <w:rFonts w:ascii="Times New Roman" w:hAnsi="Times New Roman" w:cs="Times New Roman"/>
          <w:u w:val="single"/>
        </w:rPr>
        <w:t>shall</w:t>
      </w:r>
      <w:r w:rsidR="00737D42" w:rsidRPr="00D8011F">
        <w:rPr>
          <w:rFonts w:ascii="Times New Roman" w:hAnsi="Times New Roman" w:cs="Times New Roman"/>
          <w:u w:val="single"/>
        </w:rPr>
        <w:t xml:space="preserve"> be displayed on the Solar Energy Systems </w:t>
      </w:r>
      <w:r w:rsidR="00E87E86" w:rsidRPr="00D8011F">
        <w:rPr>
          <w:rFonts w:ascii="Times New Roman" w:hAnsi="Times New Roman" w:cs="Times New Roman"/>
          <w:u w:val="single"/>
        </w:rPr>
        <w:t>except the manufacturer’s name, equipment specification information</w:t>
      </w:r>
      <w:r w:rsidR="00B86F47" w:rsidRPr="00D8011F">
        <w:rPr>
          <w:rFonts w:ascii="Times New Roman" w:hAnsi="Times New Roman" w:cs="Times New Roman"/>
          <w:u w:val="single"/>
        </w:rPr>
        <w:t>, safety information, and 24-hour emergency contact information</w:t>
      </w:r>
      <w:r w:rsidR="00E87E86" w:rsidRPr="00D8011F">
        <w:rPr>
          <w:rFonts w:ascii="Times New Roman" w:hAnsi="Times New Roman" w:cs="Times New Roman"/>
          <w:u w:val="single"/>
        </w:rPr>
        <w:t>. Said information shall be depicted</w:t>
      </w:r>
      <w:r w:rsidR="000749C5" w:rsidRPr="00D8011F">
        <w:rPr>
          <w:rFonts w:ascii="Times New Roman" w:hAnsi="Times New Roman" w:cs="Times New Roman"/>
          <w:u w:val="single"/>
        </w:rPr>
        <w:t xml:space="preserve"> on the smallest sign feasible</w:t>
      </w:r>
      <w:r w:rsidR="002473EC" w:rsidRPr="00D8011F">
        <w:rPr>
          <w:rFonts w:ascii="Times New Roman" w:hAnsi="Times New Roman" w:cs="Times New Roman"/>
          <w:u w:val="single"/>
        </w:rPr>
        <w:t xml:space="preserve"> </w:t>
      </w:r>
      <w:r w:rsidR="00355C6C" w:rsidRPr="00D8011F">
        <w:rPr>
          <w:rFonts w:ascii="Times New Roman" w:hAnsi="Times New Roman" w:cs="Times New Roman"/>
          <w:u w:val="single"/>
        </w:rPr>
        <w:t xml:space="preserve">and in no case </w:t>
      </w:r>
      <w:r w:rsidR="005117B7" w:rsidRPr="00D8011F">
        <w:rPr>
          <w:rFonts w:ascii="Times New Roman" w:hAnsi="Times New Roman" w:cs="Times New Roman"/>
          <w:u w:val="single"/>
        </w:rPr>
        <w:t xml:space="preserve">shall the sign </w:t>
      </w:r>
      <w:r w:rsidR="00355C6C" w:rsidRPr="00D8011F">
        <w:rPr>
          <w:rFonts w:ascii="Times New Roman" w:hAnsi="Times New Roman" w:cs="Times New Roman"/>
          <w:u w:val="single"/>
        </w:rPr>
        <w:t xml:space="preserve">be </w:t>
      </w:r>
      <w:r w:rsidR="00EE2A9F" w:rsidRPr="00D8011F">
        <w:rPr>
          <w:rFonts w:ascii="Times New Roman" w:hAnsi="Times New Roman" w:cs="Times New Roman"/>
          <w:u w:val="single"/>
        </w:rPr>
        <w:t xml:space="preserve">of an area </w:t>
      </w:r>
      <w:r w:rsidR="005117B7" w:rsidRPr="00D8011F">
        <w:rPr>
          <w:rFonts w:ascii="Times New Roman" w:hAnsi="Times New Roman" w:cs="Times New Roman"/>
          <w:u w:val="single"/>
        </w:rPr>
        <w:t xml:space="preserve">greater </w:t>
      </w:r>
      <w:r w:rsidR="00E87E86" w:rsidRPr="00D8011F">
        <w:rPr>
          <w:rFonts w:ascii="Times New Roman" w:hAnsi="Times New Roman" w:cs="Times New Roman"/>
          <w:u w:val="single"/>
        </w:rPr>
        <w:t xml:space="preserve">than </w:t>
      </w:r>
      <w:r w:rsidR="002473EC" w:rsidRPr="00D8011F">
        <w:rPr>
          <w:rFonts w:ascii="Times New Roman" w:hAnsi="Times New Roman" w:cs="Times New Roman"/>
          <w:u w:val="single"/>
        </w:rPr>
        <w:t>8</w:t>
      </w:r>
      <w:r w:rsidR="00E87E86" w:rsidRPr="00D8011F">
        <w:rPr>
          <w:rFonts w:ascii="Times New Roman" w:hAnsi="Times New Roman" w:cs="Times New Roman"/>
          <w:u w:val="single"/>
        </w:rPr>
        <w:t xml:space="preserve"> square </w:t>
      </w:r>
      <w:r w:rsidR="002473EC" w:rsidRPr="00D8011F">
        <w:rPr>
          <w:rFonts w:ascii="Times New Roman" w:hAnsi="Times New Roman" w:cs="Times New Roman"/>
          <w:u w:val="single"/>
        </w:rPr>
        <w:t>feet</w:t>
      </w:r>
      <w:r w:rsidR="00E87E86" w:rsidRPr="00D8011F">
        <w:rPr>
          <w:rFonts w:ascii="Times New Roman" w:hAnsi="Times New Roman" w:cs="Times New Roman"/>
          <w:u w:val="single"/>
        </w:rPr>
        <w:t>.</w:t>
      </w:r>
    </w:p>
    <w:p w14:paraId="5B1142C1" w14:textId="77777777" w:rsidR="006C72D2" w:rsidRPr="00D8011F" w:rsidRDefault="006C72D2" w:rsidP="006C72D2">
      <w:pPr>
        <w:pStyle w:val="Default"/>
        <w:ind w:left="1080"/>
        <w:rPr>
          <w:rFonts w:ascii="Times New Roman" w:hAnsi="Times New Roman" w:cs="Times New Roman"/>
          <w:u w:val="single"/>
        </w:rPr>
      </w:pPr>
    </w:p>
    <w:p w14:paraId="403ADAC7" w14:textId="5DF15211" w:rsidR="00E87E86" w:rsidRPr="00D8011F" w:rsidRDefault="00133EE4" w:rsidP="00C069B8">
      <w:pPr>
        <w:pStyle w:val="Default"/>
        <w:ind w:left="2160" w:hanging="720"/>
        <w:rPr>
          <w:rFonts w:ascii="Times New Roman" w:hAnsi="Times New Roman" w:cs="Times New Roman"/>
          <w:u w:val="single"/>
        </w:rPr>
      </w:pPr>
      <w:r w:rsidRPr="00D8011F">
        <w:rPr>
          <w:rFonts w:ascii="Times New Roman" w:hAnsi="Times New Roman" w:cs="Times New Roman"/>
          <w:u w:val="single"/>
        </w:rPr>
        <w:t>(b)</w:t>
      </w:r>
      <w:r w:rsidRPr="00D8011F">
        <w:rPr>
          <w:rFonts w:ascii="Times New Roman" w:hAnsi="Times New Roman" w:cs="Times New Roman"/>
          <w:u w:val="single"/>
        </w:rPr>
        <w:tab/>
      </w:r>
      <w:r w:rsidR="0070457B" w:rsidRPr="00D8011F">
        <w:rPr>
          <w:rFonts w:ascii="Times New Roman" w:hAnsi="Times New Roman" w:cs="Times New Roman"/>
          <w:u w:val="single"/>
        </w:rPr>
        <w:t>As required by National Electric Code (NEC), d</w:t>
      </w:r>
      <w:r w:rsidR="00B86F47" w:rsidRPr="00D8011F">
        <w:rPr>
          <w:rFonts w:ascii="Times New Roman" w:hAnsi="Times New Roman" w:cs="Times New Roman"/>
          <w:u w:val="single"/>
        </w:rPr>
        <w:t xml:space="preserve">isconnect and other emergency shutoff information </w:t>
      </w:r>
      <w:r w:rsidR="0070457B" w:rsidRPr="00D8011F">
        <w:rPr>
          <w:rFonts w:ascii="Times New Roman" w:hAnsi="Times New Roman" w:cs="Times New Roman"/>
          <w:u w:val="single"/>
        </w:rPr>
        <w:t>shall</w:t>
      </w:r>
      <w:r w:rsidR="00B86F47" w:rsidRPr="00D8011F">
        <w:rPr>
          <w:rFonts w:ascii="Times New Roman" w:hAnsi="Times New Roman" w:cs="Times New Roman"/>
          <w:u w:val="single"/>
        </w:rPr>
        <w:t xml:space="preserve"> be clearly displayed on a light reflective surface. A clearly visible warning sign concerning voltage shall be placed at the base of all pad-mounted transformers and substations.</w:t>
      </w:r>
    </w:p>
    <w:p w14:paraId="2CE7D704" w14:textId="77777777" w:rsidR="003418CF" w:rsidRPr="00D8011F" w:rsidRDefault="003418CF" w:rsidP="000C25B9">
      <w:pPr>
        <w:pStyle w:val="Default"/>
        <w:rPr>
          <w:rFonts w:ascii="Times New Roman" w:hAnsi="Times New Roman" w:cs="Times New Roman"/>
          <w:u w:val="single"/>
        </w:rPr>
      </w:pPr>
    </w:p>
    <w:p w14:paraId="55307C4F" w14:textId="6D404E39" w:rsidR="001973F8" w:rsidRPr="00D8011F" w:rsidRDefault="00133EE4" w:rsidP="00C069B8">
      <w:pPr>
        <w:pStyle w:val="Default"/>
        <w:ind w:firstLine="720"/>
        <w:rPr>
          <w:rFonts w:ascii="Times New Roman" w:hAnsi="Times New Roman" w:cs="Times New Roman"/>
          <w:u w:val="single"/>
        </w:rPr>
      </w:pPr>
      <w:r w:rsidRPr="00D8011F">
        <w:rPr>
          <w:rFonts w:ascii="Times New Roman" w:hAnsi="Times New Roman" w:cs="Times New Roman"/>
          <w:u w:val="single"/>
        </w:rPr>
        <w:t>(5)</w:t>
      </w:r>
      <w:r w:rsidR="003418CF" w:rsidRPr="00D8011F">
        <w:rPr>
          <w:rFonts w:ascii="Times New Roman" w:hAnsi="Times New Roman" w:cs="Times New Roman"/>
          <w:u w:val="single"/>
        </w:rPr>
        <w:t xml:space="preserve"> </w:t>
      </w:r>
      <w:r w:rsidR="006847CC" w:rsidRPr="00D8011F">
        <w:rPr>
          <w:rFonts w:ascii="Times New Roman" w:hAnsi="Times New Roman" w:cs="Times New Roman"/>
          <w:u w:val="single"/>
        </w:rPr>
        <w:t xml:space="preserve">Glare. </w:t>
      </w:r>
      <w:r w:rsidR="00571CCA" w:rsidRPr="00D8011F">
        <w:rPr>
          <w:rFonts w:ascii="Times New Roman" w:hAnsi="Times New Roman" w:cs="Times New Roman"/>
          <w:u w:val="single"/>
        </w:rPr>
        <w:t>All</w:t>
      </w:r>
      <w:r w:rsidR="00B531BC" w:rsidRPr="00D8011F">
        <w:rPr>
          <w:rFonts w:ascii="Times New Roman" w:hAnsi="Times New Roman" w:cs="Times New Roman"/>
          <w:u w:val="single"/>
        </w:rPr>
        <w:t xml:space="preserve"> Solar Panels shall have anti-reflective coating(s)</w:t>
      </w:r>
      <w:r w:rsidR="0059048E" w:rsidRPr="00D8011F">
        <w:rPr>
          <w:rFonts w:ascii="Times New Roman" w:hAnsi="Times New Roman" w:cs="Times New Roman"/>
          <w:u w:val="single"/>
        </w:rPr>
        <w:t>.</w:t>
      </w:r>
      <w:r w:rsidR="00474ED5" w:rsidRPr="00D8011F">
        <w:rPr>
          <w:rFonts w:ascii="Times New Roman" w:hAnsi="Times New Roman" w:cs="Times New Roman"/>
          <w:u w:val="single"/>
        </w:rPr>
        <w:t xml:space="preserve"> </w:t>
      </w:r>
    </w:p>
    <w:p w14:paraId="401DC3F5" w14:textId="77777777" w:rsidR="001973F8" w:rsidRPr="00D8011F" w:rsidRDefault="001973F8">
      <w:pPr>
        <w:pStyle w:val="Default"/>
        <w:rPr>
          <w:rFonts w:ascii="Times New Roman" w:hAnsi="Times New Roman" w:cs="Times New Roman"/>
          <w:u w:val="single"/>
        </w:rPr>
      </w:pPr>
    </w:p>
    <w:p w14:paraId="15A1FD03" w14:textId="5705D9F1" w:rsidR="00C069B8" w:rsidRPr="00D8011F" w:rsidRDefault="00133EE4" w:rsidP="00C069B8">
      <w:pPr>
        <w:pStyle w:val="Default"/>
        <w:ind w:left="720"/>
        <w:rPr>
          <w:rFonts w:ascii="Times New Roman" w:hAnsi="Times New Roman" w:cs="Times New Roman"/>
          <w:u w:val="single"/>
        </w:rPr>
      </w:pPr>
      <w:r w:rsidRPr="00D8011F">
        <w:rPr>
          <w:rFonts w:ascii="Times New Roman" w:hAnsi="Times New Roman" w:cs="Times New Roman"/>
          <w:u w:val="single"/>
        </w:rPr>
        <w:t>(6)</w:t>
      </w:r>
      <w:r w:rsidR="001973F8" w:rsidRPr="00D8011F">
        <w:rPr>
          <w:rFonts w:ascii="Times New Roman" w:hAnsi="Times New Roman" w:cs="Times New Roman"/>
          <w:u w:val="single"/>
        </w:rPr>
        <w:t xml:space="preserve"> Lighting. Lighting of the Solar Energy Systems shall be limited to that minimally </w:t>
      </w:r>
    </w:p>
    <w:p w14:paraId="50F35F00" w14:textId="02740FCB" w:rsidR="0059048E" w:rsidRPr="00D8011F" w:rsidRDefault="001973F8" w:rsidP="00C069B8">
      <w:pPr>
        <w:pStyle w:val="Default"/>
        <w:ind w:left="1080"/>
        <w:rPr>
          <w:rFonts w:ascii="Times New Roman" w:hAnsi="Times New Roman" w:cs="Times New Roman"/>
          <w:u w:val="single"/>
        </w:rPr>
      </w:pPr>
      <w:r w:rsidRPr="00D8011F">
        <w:rPr>
          <w:rFonts w:ascii="Times New Roman" w:hAnsi="Times New Roman" w:cs="Times New Roman"/>
          <w:u w:val="single"/>
        </w:rPr>
        <w:t xml:space="preserve">required for safety and operational </w:t>
      </w:r>
      <w:r w:rsidR="00394318" w:rsidRPr="00D8011F">
        <w:rPr>
          <w:rFonts w:ascii="Times New Roman" w:hAnsi="Times New Roman" w:cs="Times New Roman"/>
          <w:u w:val="single"/>
        </w:rPr>
        <w:t>purposes and</w:t>
      </w:r>
      <w:r w:rsidRPr="00D8011F">
        <w:rPr>
          <w:rFonts w:ascii="Times New Roman" w:hAnsi="Times New Roman" w:cs="Times New Roman"/>
          <w:u w:val="single"/>
        </w:rPr>
        <w:t xml:space="preserve"> shall be reasonably shielded and downcast from abutting properties. </w:t>
      </w:r>
    </w:p>
    <w:p w14:paraId="23906A67" w14:textId="77777777" w:rsidR="006847CC" w:rsidRPr="00D8011F" w:rsidRDefault="006847CC" w:rsidP="000C25B9">
      <w:pPr>
        <w:pStyle w:val="Default"/>
        <w:rPr>
          <w:rFonts w:ascii="Times New Roman" w:hAnsi="Times New Roman" w:cs="Times New Roman"/>
          <w:u w:val="single"/>
        </w:rPr>
      </w:pPr>
    </w:p>
    <w:p w14:paraId="1073C08A" w14:textId="1686C87F" w:rsidR="00C069B8" w:rsidRPr="00D8011F" w:rsidRDefault="00133EE4" w:rsidP="00C069B8">
      <w:pPr>
        <w:pStyle w:val="Default"/>
        <w:ind w:firstLine="720"/>
        <w:rPr>
          <w:rFonts w:ascii="Times New Roman" w:hAnsi="Times New Roman" w:cs="Times New Roman"/>
          <w:u w:val="single"/>
        </w:rPr>
      </w:pPr>
      <w:r w:rsidRPr="00D8011F">
        <w:rPr>
          <w:rFonts w:ascii="Times New Roman" w:hAnsi="Times New Roman" w:cs="Times New Roman"/>
          <w:u w:val="single"/>
        </w:rPr>
        <w:t>(7)</w:t>
      </w:r>
      <w:r w:rsidR="006847CC" w:rsidRPr="00D8011F">
        <w:rPr>
          <w:rFonts w:ascii="Times New Roman" w:hAnsi="Times New Roman" w:cs="Times New Roman"/>
          <w:u w:val="single"/>
        </w:rPr>
        <w:t xml:space="preserve"> Tree-cutting. </w:t>
      </w:r>
      <w:r w:rsidR="00E9145F" w:rsidRPr="00D8011F">
        <w:rPr>
          <w:rFonts w:ascii="Times New Roman" w:hAnsi="Times New Roman" w:cs="Times New Roman"/>
          <w:u w:val="single"/>
        </w:rPr>
        <w:t xml:space="preserve">Removal of </w:t>
      </w:r>
      <w:r w:rsidR="00394318" w:rsidRPr="00D8011F">
        <w:rPr>
          <w:rFonts w:ascii="Times New Roman" w:hAnsi="Times New Roman" w:cs="Times New Roman"/>
          <w:u w:val="single"/>
        </w:rPr>
        <w:t xml:space="preserve">existing </w:t>
      </w:r>
      <w:r w:rsidR="00E9145F" w:rsidRPr="00D8011F">
        <w:rPr>
          <w:rFonts w:ascii="Times New Roman" w:hAnsi="Times New Roman" w:cs="Times New Roman"/>
          <w:u w:val="single"/>
        </w:rPr>
        <w:t xml:space="preserve">trees </w:t>
      </w:r>
      <w:r w:rsidR="00185B0E" w:rsidRPr="00D8011F">
        <w:rPr>
          <w:rFonts w:ascii="Times New Roman" w:hAnsi="Times New Roman" w:cs="Times New Roman"/>
          <w:u w:val="single"/>
        </w:rPr>
        <w:t xml:space="preserve">larger than </w:t>
      </w:r>
      <w:r w:rsidR="007E166C" w:rsidRPr="00D8011F">
        <w:rPr>
          <w:rFonts w:ascii="Times New Roman" w:hAnsi="Times New Roman" w:cs="Times New Roman"/>
          <w:u w:val="single"/>
        </w:rPr>
        <w:t>8</w:t>
      </w:r>
      <w:r w:rsidR="00394318" w:rsidRPr="00D8011F">
        <w:rPr>
          <w:rFonts w:ascii="Times New Roman" w:hAnsi="Times New Roman" w:cs="Times New Roman"/>
          <w:u w:val="single"/>
        </w:rPr>
        <w:t xml:space="preserve"> inches in diameter </w:t>
      </w:r>
      <w:r w:rsidR="00E9145F" w:rsidRPr="00D8011F">
        <w:rPr>
          <w:rFonts w:ascii="Times New Roman" w:hAnsi="Times New Roman" w:cs="Times New Roman"/>
          <w:u w:val="single"/>
        </w:rPr>
        <w:t xml:space="preserve">should be </w:t>
      </w:r>
    </w:p>
    <w:p w14:paraId="764EBE5E" w14:textId="43AE1732" w:rsidR="006847CC" w:rsidRPr="00D8011F" w:rsidRDefault="00E9145F" w:rsidP="00C069B8">
      <w:pPr>
        <w:pStyle w:val="Default"/>
        <w:ind w:left="1080"/>
        <w:rPr>
          <w:rFonts w:ascii="Times New Roman" w:hAnsi="Times New Roman" w:cs="Times New Roman"/>
          <w:u w:val="single"/>
        </w:rPr>
      </w:pPr>
      <w:r w:rsidRPr="00D8011F">
        <w:rPr>
          <w:rFonts w:ascii="Times New Roman" w:hAnsi="Times New Roman" w:cs="Times New Roman"/>
          <w:u w:val="single"/>
        </w:rPr>
        <w:t>minimized</w:t>
      </w:r>
      <w:r w:rsidR="009E1437" w:rsidRPr="00D8011F">
        <w:rPr>
          <w:rFonts w:ascii="Times New Roman" w:hAnsi="Times New Roman" w:cs="Times New Roman"/>
          <w:u w:val="single"/>
        </w:rPr>
        <w:t xml:space="preserve"> to the extent </w:t>
      </w:r>
      <w:r w:rsidR="002C4DBA" w:rsidRPr="00D8011F">
        <w:rPr>
          <w:rFonts w:ascii="Times New Roman" w:hAnsi="Times New Roman" w:cs="Times New Roman"/>
          <w:u w:val="single"/>
        </w:rPr>
        <w:t xml:space="preserve">practicable </w:t>
      </w:r>
      <w:r w:rsidR="009E1437" w:rsidRPr="00D8011F">
        <w:rPr>
          <w:rFonts w:ascii="Times New Roman" w:hAnsi="Times New Roman" w:cs="Times New Roman"/>
          <w:u w:val="single"/>
        </w:rPr>
        <w:t xml:space="preserve"> </w:t>
      </w:r>
      <w:r w:rsidR="007E166C" w:rsidRPr="00D8011F">
        <w:rPr>
          <w:rFonts w:ascii="Times New Roman" w:hAnsi="Times New Roman" w:cs="Times New Roman"/>
          <w:u w:val="single"/>
        </w:rPr>
        <w:t xml:space="preserve">and a replanting plan may be required and not necessarily on-site. </w:t>
      </w:r>
      <w:r w:rsidR="00017C34" w:rsidRPr="00D8011F">
        <w:rPr>
          <w:rFonts w:ascii="Times New Roman" w:hAnsi="Times New Roman" w:cs="Times New Roman"/>
          <w:u w:val="single"/>
        </w:rPr>
        <w:t>In determining</w:t>
      </w:r>
      <w:r w:rsidR="00147907" w:rsidRPr="00D8011F">
        <w:rPr>
          <w:rFonts w:ascii="Times New Roman" w:hAnsi="Times New Roman" w:cs="Times New Roman"/>
          <w:u w:val="single"/>
        </w:rPr>
        <w:t xml:space="preserve"> any replanting or replacement, the Planning Board may require a Pollinator Friendly Habitat as an </w:t>
      </w:r>
      <w:r w:rsidR="00784949" w:rsidRPr="00D8011F">
        <w:rPr>
          <w:rFonts w:ascii="Times New Roman" w:hAnsi="Times New Roman" w:cs="Times New Roman"/>
          <w:u w:val="single"/>
        </w:rPr>
        <w:t>additional</w:t>
      </w:r>
      <w:r w:rsidR="00147907" w:rsidRPr="00D8011F">
        <w:rPr>
          <w:rFonts w:ascii="Times New Roman" w:hAnsi="Times New Roman" w:cs="Times New Roman"/>
          <w:u w:val="single"/>
        </w:rPr>
        <w:t xml:space="preserve"> means of mitigation.</w:t>
      </w:r>
    </w:p>
    <w:p w14:paraId="0C52459B" w14:textId="77777777" w:rsidR="006847CC" w:rsidRPr="00D8011F" w:rsidRDefault="006847CC" w:rsidP="000C25B9">
      <w:pPr>
        <w:pStyle w:val="Default"/>
        <w:rPr>
          <w:rFonts w:ascii="Times New Roman" w:hAnsi="Times New Roman" w:cs="Times New Roman"/>
          <w:u w:val="single"/>
        </w:rPr>
      </w:pPr>
    </w:p>
    <w:p w14:paraId="4B4515DD" w14:textId="4BC670B9" w:rsidR="006847CC" w:rsidRPr="00D8011F" w:rsidRDefault="00133EE4" w:rsidP="00C069B8">
      <w:pPr>
        <w:pStyle w:val="Default"/>
        <w:ind w:firstLine="720"/>
        <w:rPr>
          <w:rFonts w:ascii="Times New Roman" w:hAnsi="Times New Roman" w:cs="Times New Roman"/>
          <w:u w:val="single"/>
        </w:rPr>
      </w:pPr>
      <w:r w:rsidRPr="00D8011F">
        <w:rPr>
          <w:rFonts w:ascii="Times New Roman" w:hAnsi="Times New Roman" w:cs="Times New Roman"/>
          <w:u w:val="single"/>
        </w:rPr>
        <w:t>(8)</w:t>
      </w:r>
      <w:r w:rsidR="006847CC" w:rsidRPr="00D8011F">
        <w:rPr>
          <w:rFonts w:ascii="Times New Roman" w:hAnsi="Times New Roman" w:cs="Times New Roman"/>
          <w:u w:val="single"/>
        </w:rPr>
        <w:t xml:space="preserve"> Decommissioning. </w:t>
      </w:r>
    </w:p>
    <w:p w14:paraId="34648EDC" w14:textId="77777777" w:rsidR="00F261E9" w:rsidRPr="00D8011F" w:rsidRDefault="00F261E9" w:rsidP="006847CC">
      <w:pPr>
        <w:pStyle w:val="Default"/>
        <w:rPr>
          <w:rFonts w:ascii="Times New Roman" w:hAnsi="Times New Roman" w:cs="Times New Roman"/>
          <w:u w:val="single"/>
        </w:rPr>
      </w:pPr>
    </w:p>
    <w:p w14:paraId="10C96405" w14:textId="173B336B" w:rsidR="00F261E9" w:rsidRPr="00D8011F" w:rsidRDefault="00133EE4" w:rsidP="00C069B8">
      <w:pPr>
        <w:pStyle w:val="Default"/>
        <w:ind w:left="2160" w:hanging="720"/>
        <w:rPr>
          <w:rFonts w:ascii="Times New Roman" w:hAnsi="Times New Roman" w:cs="Times New Roman"/>
          <w:u w:val="single"/>
        </w:rPr>
      </w:pPr>
      <w:r w:rsidRPr="00D8011F">
        <w:rPr>
          <w:rFonts w:ascii="Times New Roman" w:hAnsi="Times New Roman" w:cs="Times New Roman"/>
          <w:u w:val="single"/>
        </w:rPr>
        <w:t>(a</w:t>
      </w:r>
      <w:r w:rsidR="00F261E9" w:rsidRPr="00D8011F">
        <w:rPr>
          <w:rFonts w:ascii="Times New Roman" w:hAnsi="Times New Roman" w:cs="Times New Roman"/>
          <w:u w:val="single"/>
        </w:rPr>
        <w:t xml:space="preserve">) </w:t>
      </w:r>
      <w:r w:rsidR="00C069B8" w:rsidRPr="00D8011F">
        <w:rPr>
          <w:rFonts w:ascii="Times New Roman" w:hAnsi="Times New Roman" w:cs="Times New Roman"/>
          <w:u w:val="single"/>
        </w:rPr>
        <w:tab/>
      </w:r>
      <w:r w:rsidR="00F261E9" w:rsidRPr="00D8011F">
        <w:rPr>
          <w:rFonts w:ascii="Times New Roman" w:hAnsi="Times New Roman" w:cs="Times New Roman"/>
          <w:u w:val="single"/>
        </w:rPr>
        <w:t xml:space="preserve">Solar Energy Systems that have been abandoned </w:t>
      </w:r>
      <w:r w:rsidR="00827D2B" w:rsidRPr="00D8011F">
        <w:rPr>
          <w:rFonts w:ascii="Times New Roman" w:hAnsi="Times New Roman" w:cs="Times New Roman"/>
          <w:u w:val="single"/>
        </w:rPr>
        <w:t>and/</w:t>
      </w:r>
      <w:r w:rsidR="00F261E9" w:rsidRPr="00D8011F">
        <w:rPr>
          <w:rFonts w:ascii="Times New Roman" w:hAnsi="Times New Roman" w:cs="Times New Roman"/>
          <w:u w:val="single"/>
        </w:rPr>
        <w:t xml:space="preserve">or not producing electricity for a period of </w:t>
      </w:r>
      <w:r w:rsidR="007E166C" w:rsidRPr="00D8011F">
        <w:rPr>
          <w:rFonts w:ascii="Times New Roman" w:hAnsi="Times New Roman" w:cs="Times New Roman"/>
          <w:u w:val="single"/>
        </w:rPr>
        <w:t>1</w:t>
      </w:r>
      <w:r w:rsidR="00F261E9" w:rsidRPr="00D8011F">
        <w:rPr>
          <w:rFonts w:ascii="Times New Roman" w:hAnsi="Times New Roman" w:cs="Times New Roman"/>
          <w:u w:val="single"/>
        </w:rPr>
        <w:t xml:space="preserve"> year shall be removed at the Owner and/or Operators expense.</w:t>
      </w:r>
    </w:p>
    <w:p w14:paraId="654E4D72" w14:textId="5530448B" w:rsidR="006847CC" w:rsidRPr="00D8011F" w:rsidRDefault="00133EE4" w:rsidP="00C069B8">
      <w:pPr>
        <w:pStyle w:val="Default"/>
        <w:ind w:left="2160" w:hanging="720"/>
        <w:rPr>
          <w:rFonts w:ascii="Times New Roman" w:hAnsi="Times New Roman" w:cs="Times New Roman"/>
          <w:u w:val="single"/>
        </w:rPr>
      </w:pPr>
      <w:r w:rsidRPr="00D8011F">
        <w:rPr>
          <w:rFonts w:ascii="Times New Roman" w:hAnsi="Times New Roman" w:cs="Times New Roman"/>
          <w:u w:val="single"/>
        </w:rPr>
        <w:t>(b</w:t>
      </w:r>
      <w:r w:rsidR="006847CC" w:rsidRPr="00D8011F">
        <w:rPr>
          <w:rFonts w:ascii="Times New Roman" w:hAnsi="Times New Roman" w:cs="Times New Roman"/>
          <w:u w:val="single"/>
        </w:rPr>
        <w:t xml:space="preserve">) </w:t>
      </w:r>
      <w:r w:rsidR="00C069B8" w:rsidRPr="00D8011F">
        <w:rPr>
          <w:rFonts w:ascii="Times New Roman" w:hAnsi="Times New Roman" w:cs="Times New Roman"/>
          <w:u w:val="single"/>
        </w:rPr>
        <w:tab/>
      </w:r>
      <w:r w:rsidR="006847CC" w:rsidRPr="00D8011F">
        <w:rPr>
          <w:rFonts w:ascii="Times New Roman" w:hAnsi="Times New Roman" w:cs="Times New Roman"/>
          <w:u w:val="single"/>
        </w:rPr>
        <w:t xml:space="preserve">A decommissioning plan (see Appendix </w:t>
      </w:r>
      <w:r w:rsidR="00EE2A9F" w:rsidRPr="00D8011F">
        <w:rPr>
          <w:rFonts w:ascii="Times New Roman" w:hAnsi="Times New Roman" w:cs="Times New Roman"/>
          <w:u w:val="single"/>
        </w:rPr>
        <w:t>1</w:t>
      </w:r>
      <w:r w:rsidR="006847CC" w:rsidRPr="00D8011F">
        <w:rPr>
          <w:rFonts w:ascii="Times New Roman" w:hAnsi="Times New Roman" w:cs="Times New Roman"/>
          <w:u w:val="single"/>
        </w:rPr>
        <w:t xml:space="preserve">) signed by the </w:t>
      </w:r>
      <w:r w:rsidR="009B51F6" w:rsidRPr="00D8011F">
        <w:rPr>
          <w:rFonts w:ascii="Times New Roman" w:hAnsi="Times New Roman" w:cs="Times New Roman"/>
          <w:u w:val="single"/>
        </w:rPr>
        <w:t xml:space="preserve">owner and/or operator of the Solar Energy System </w:t>
      </w:r>
      <w:r w:rsidR="009A3F34" w:rsidRPr="00D8011F">
        <w:rPr>
          <w:rFonts w:ascii="Times New Roman" w:hAnsi="Times New Roman" w:cs="Times New Roman"/>
          <w:u w:val="single"/>
        </w:rPr>
        <w:t>shall be submitted</w:t>
      </w:r>
      <w:r w:rsidR="00D367F9" w:rsidRPr="00D8011F">
        <w:rPr>
          <w:rFonts w:ascii="Times New Roman" w:hAnsi="Times New Roman" w:cs="Times New Roman"/>
          <w:u w:val="single"/>
        </w:rPr>
        <w:t xml:space="preserve"> by the applicant</w:t>
      </w:r>
      <w:r w:rsidR="006847CC" w:rsidRPr="00D8011F">
        <w:rPr>
          <w:rFonts w:ascii="Times New Roman" w:hAnsi="Times New Roman" w:cs="Times New Roman"/>
          <w:u w:val="single"/>
        </w:rPr>
        <w:t xml:space="preserve">, addressing the </w:t>
      </w:r>
      <w:r w:rsidR="00D367F9" w:rsidRPr="00D8011F">
        <w:rPr>
          <w:rFonts w:ascii="Times New Roman" w:hAnsi="Times New Roman" w:cs="Times New Roman"/>
          <w:u w:val="single"/>
        </w:rPr>
        <w:t>following</w:t>
      </w:r>
      <w:r w:rsidR="006847CC" w:rsidRPr="00D8011F">
        <w:rPr>
          <w:rFonts w:ascii="Times New Roman" w:hAnsi="Times New Roman" w:cs="Times New Roman"/>
          <w:u w:val="single"/>
        </w:rPr>
        <w:t>:</w:t>
      </w:r>
    </w:p>
    <w:p w14:paraId="07FDF046" w14:textId="77777777" w:rsidR="006847CC" w:rsidRPr="00D8011F" w:rsidRDefault="006847CC" w:rsidP="00EB0873">
      <w:pPr>
        <w:pStyle w:val="Default"/>
        <w:ind w:left="720"/>
        <w:rPr>
          <w:rFonts w:ascii="Times New Roman" w:hAnsi="Times New Roman" w:cs="Times New Roman"/>
          <w:u w:val="single"/>
        </w:rPr>
      </w:pPr>
    </w:p>
    <w:p w14:paraId="37C27CEF" w14:textId="77777777" w:rsidR="00C069B8" w:rsidRPr="00D8011F" w:rsidRDefault="00133EE4" w:rsidP="00C069B8">
      <w:pPr>
        <w:pStyle w:val="Default"/>
        <w:ind w:left="1440" w:firstLine="720"/>
        <w:rPr>
          <w:rFonts w:ascii="Times New Roman" w:hAnsi="Times New Roman" w:cs="Times New Roman"/>
          <w:u w:val="single"/>
        </w:rPr>
      </w:pPr>
      <w:r w:rsidRPr="00D8011F">
        <w:rPr>
          <w:rFonts w:ascii="Times New Roman" w:hAnsi="Times New Roman" w:cs="Times New Roman"/>
          <w:u w:val="single"/>
        </w:rPr>
        <w:t>(1)</w:t>
      </w:r>
      <w:r w:rsidRPr="00D8011F">
        <w:rPr>
          <w:rFonts w:ascii="Times New Roman" w:hAnsi="Times New Roman" w:cs="Times New Roman"/>
          <w:u w:val="single"/>
        </w:rPr>
        <w:tab/>
      </w:r>
      <w:r w:rsidR="00F261E9" w:rsidRPr="00D8011F">
        <w:rPr>
          <w:rFonts w:ascii="Times New Roman" w:hAnsi="Times New Roman" w:cs="Times New Roman"/>
          <w:u w:val="single"/>
        </w:rPr>
        <w:t>The cost of removing the Solar Energy System</w:t>
      </w:r>
      <w:r w:rsidR="000A6E7C" w:rsidRPr="00D8011F">
        <w:rPr>
          <w:rFonts w:ascii="Times New Roman" w:hAnsi="Times New Roman" w:cs="Times New Roman"/>
          <w:u w:val="single"/>
        </w:rPr>
        <w:t>.</w:t>
      </w:r>
    </w:p>
    <w:p w14:paraId="7D54D8BA" w14:textId="77777777" w:rsidR="00C069B8" w:rsidRPr="00D8011F" w:rsidRDefault="00C069B8" w:rsidP="00C069B8">
      <w:pPr>
        <w:pStyle w:val="Default"/>
        <w:ind w:left="2880" w:hanging="720"/>
        <w:rPr>
          <w:rFonts w:ascii="Times New Roman" w:hAnsi="Times New Roman" w:cs="Times New Roman"/>
          <w:u w:val="single"/>
        </w:rPr>
      </w:pPr>
    </w:p>
    <w:p w14:paraId="6A1DAB6E" w14:textId="77777777" w:rsidR="00C069B8" w:rsidRPr="00D8011F" w:rsidRDefault="00133EE4" w:rsidP="00C069B8">
      <w:pPr>
        <w:pStyle w:val="Default"/>
        <w:ind w:left="2880" w:hanging="720"/>
        <w:rPr>
          <w:rFonts w:ascii="Times New Roman" w:hAnsi="Times New Roman" w:cs="Times New Roman"/>
          <w:u w:val="single"/>
        </w:rPr>
      </w:pPr>
      <w:r w:rsidRPr="00D8011F">
        <w:rPr>
          <w:rFonts w:ascii="Times New Roman" w:hAnsi="Times New Roman" w:cs="Times New Roman"/>
          <w:u w:val="single"/>
        </w:rPr>
        <w:t>(2)</w:t>
      </w:r>
      <w:r w:rsidRPr="00D8011F">
        <w:rPr>
          <w:rFonts w:ascii="Times New Roman" w:hAnsi="Times New Roman" w:cs="Times New Roman"/>
          <w:u w:val="single"/>
        </w:rPr>
        <w:tab/>
      </w:r>
      <w:r w:rsidR="000A6E7C" w:rsidRPr="00D8011F">
        <w:rPr>
          <w:rFonts w:ascii="Times New Roman" w:hAnsi="Times New Roman" w:cs="Times New Roman"/>
          <w:u w:val="single"/>
        </w:rPr>
        <w:t>T</w:t>
      </w:r>
      <w:r w:rsidR="00F261E9" w:rsidRPr="00D8011F">
        <w:rPr>
          <w:rFonts w:ascii="Times New Roman" w:hAnsi="Times New Roman" w:cs="Times New Roman"/>
          <w:u w:val="single"/>
        </w:rPr>
        <w:t xml:space="preserve">he time required to </w:t>
      </w:r>
      <w:r w:rsidR="00B574B0" w:rsidRPr="00D8011F">
        <w:rPr>
          <w:rFonts w:ascii="Times New Roman" w:hAnsi="Times New Roman" w:cs="Times New Roman"/>
          <w:u w:val="single"/>
        </w:rPr>
        <w:t>decommission and remove the Solar Energy System any ancillary structu</w:t>
      </w:r>
      <w:r w:rsidR="00C069B8" w:rsidRPr="00D8011F">
        <w:rPr>
          <w:rFonts w:ascii="Times New Roman" w:hAnsi="Times New Roman" w:cs="Times New Roman"/>
          <w:u w:val="single"/>
        </w:rPr>
        <w:t>res.</w:t>
      </w:r>
    </w:p>
    <w:p w14:paraId="3B0B505B" w14:textId="77777777" w:rsidR="00C069B8" w:rsidRPr="00D8011F" w:rsidRDefault="00C069B8" w:rsidP="00C069B8">
      <w:pPr>
        <w:pStyle w:val="Default"/>
        <w:ind w:left="2880" w:hanging="720"/>
        <w:rPr>
          <w:rFonts w:ascii="Times New Roman" w:hAnsi="Times New Roman" w:cs="Times New Roman"/>
          <w:u w:val="single"/>
        </w:rPr>
      </w:pPr>
    </w:p>
    <w:p w14:paraId="33F76973" w14:textId="0F4677A7" w:rsidR="00EF580E" w:rsidRPr="00D8011F" w:rsidRDefault="00133EE4" w:rsidP="00C069B8">
      <w:pPr>
        <w:pStyle w:val="Default"/>
        <w:ind w:left="2880" w:hanging="720"/>
        <w:rPr>
          <w:rFonts w:ascii="Times New Roman" w:hAnsi="Times New Roman" w:cs="Times New Roman"/>
          <w:u w:val="single"/>
        </w:rPr>
      </w:pPr>
      <w:r w:rsidRPr="00D8011F">
        <w:rPr>
          <w:rFonts w:ascii="Times New Roman" w:hAnsi="Times New Roman" w:cs="Times New Roman"/>
          <w:u w:val="single"/>
        </w:rPr>
        <w:t>(3)</w:t>
      </w:r>
      <w:r w:rsidRPr="00D8011F">
        <w:rPr>
          <w:rFonts w:ascii="Times New Roman" w:hAnsi="Times New Roman" w:cs="Times New Roman"/>
          <w:u w:val="single"/>
        </w:rPr>
        <w:tab/>
      </w:r>
      <w:r w:rsidR="000A6E7C" w:rsidRPr="00D8011F">
        <w:rPr>
          <w:rFonts w:ascii="Times New Roman" w:hAnsi="Times New Roman" w:cs="Times New Roman"/>
          <w:u w:val="single"/>
        </w:rPr>
        <w:t xml:space="preserve">The time required to </w:t>
      </w:r>
      <w:r w:rsidR="00B574B0" w:rsidRPr="00D8011F">
        <w:rPr>
          <w:rFonts w:ascii="Times New Roman" w:hAnsi="Times New Roman" w:cs="Times New Roman"/>
          <w:u w:val="single"/>
        </w:rPr>
        <w:t>repair any damage caused to the property by the installation and removal of the Solar Energy System.</w:t>
      </w:r>
      <w:r w:rsidR="00F261E9" w:rsidRPr="00D8011F">
        <w:rPr>
          <w:rFonts w:ascii="Times New Roman" w:hAnsi="Times New Roman" w:cs="Times New Roman"/>
          <w:u w:val="single"/>
        </w:rPr>
        <w:t xml:space="preserve"> </w:t>
      </w:r>
    </w:p>
    <w:p w14:paraId="35952736" w14:textId="77777777" w:rsidR="00C45242" w:rsidRPr="00D8011F" w:rsidRDefault="00C45242" w:rsidP="00C45242">
      <w:pPr>
        <w:pStyle w:val="Default"/>
        <w:ind w:left="1800"/>
        <w:rPr>
          <w:rFonts w:ascii="Times New Roman" w:hAnsi="Times New Roman" w:cs="Times New Roman"/>
          <w:u w:val="single"/>
        </w:rPr>
      </w:pPr>
    </w:p>
    <w:p w14:paraId="360E1291" w14:textId="615ABB33" w:rsidR="00827D2B" w:rsidRPr="00D8011F" w:rsidRDefault="00133EE4" w:rsidP="004F5D59">
      <w:pPr>
        <w:pStyle w:val="Default"/>
        <w:ind w:left="1710" w:hanging="270"/>
        <w:rPr>
          <w:rFonts w:ascii="Times New Roman" w:hAnsi="Times New Roman" w:cs="Times New Roman"/>
          <w:u w:val="single"/>
        </w:rPr>
      </w:pPr>
      <w:r w:rsidRPr="00D8011F">
        <w:rPr>
          <w:rFonts w:ascii="Times New Roman" w:hAnsi="Times New Roman" w:cs="Times New Roman"/>
          <w:u w:val="single"/>
        </w:rPr>
        <w:lastRenderedPageBreak/>
        <w:t>(c</w:t>
      </w:r>
      <w:r w:rsidR="00EF580E" w:rsidRPr="00D8011F">
        <w:rPr>
          <w:rFonts w:ascii="Times New Roman" w:hAnsi="Times New Roman" w:cs="Times New Roman"/>
          <w:u w:val="single"/>
        </w:rPr>
        <w:t xml:space="preserve">) </w:t>
      </w:r>
      <w:r w:rsidR="004F5D59" w:rsidRPr="00D8011F">
        <w:rPr>
          <w:rFonts w:ascii="Times New Roman" w:hAnsi="Times New Roman" w:cs="Times New Roman"/>
          <w:u w:val="single"/>
        </w:rPr>
        <w:tab/>
      </w:r>
      <w:r w:rsidR="00EF580E" w:rsidRPr="00D8011F">
        <w:rPr>
          <w:rFonts w:ascii="Times New Roman" w:hAnsi="Times New Roman" w:cs="Times New Roman"/>
          <w:u w:val="single"/>
        </w:rPr>
        <w:t>Security</w:t>
      </w:r>
      <w:r w:rsidR="006D08F8" w:rsidRPr="00D8011F">
        <w:rPr>
          <w:rFonts w:ascii="Times New Roman" w:hAnsi="Times New Roman" w:cs="Times New Roman"/>
          <w:u w:val="single"/>
        </w:rPr>
        <w:t>/Lien</w:t>
      </w:r>
      <w:r w:rsidR="00EF580E" w:rsidRPr="00D8011F">
        <w:rPr>
          <w:rFonts w:ascii="Times New Roman" w:hAnsi="Times New Roman" w:cs="Times New Roman"/>
          <w:u w:val="single"/>
        </w:rPr>
        <w:t>.</w:t>
      </w:r>
      <w:r w:rsidR="003D00FA" w:rsidRPr="00D8011F">
        <w:rPr>
          <w:rFonts w:ascii="Times New Roman" w:hAnsi="Times New Roman" w:cs="Times New Roman"/>
          <w:u w:val="single"/>
        </w:rPr>
        <w:t xml:space="preserve"> </w:t>
      </w:r>
    </w:p>
    <w:p w14:paraId="54EB173F" w14:textId="77777777" w:rsidR="00C45242" w:rsidRPr="00D8011F" w:rsidRDefault="00C45242" w:rsidP="00C45242">
      <w:pPr>
        <w:pStyle w:val="Default"/>
        <w:rPr>
          <w:rFonts w:ascii="Times New Roman" w:hAnsi="Times New Roman" w:cs="Times New Roman"/>
          <w:u w:val="single"/>
        </w:rPr>
      </w:pPr>
    </w:p>
    <w:p w14:paraId="59E7AC2B" w14:textId="6F63EB9C" w:rsidR="00827D2B" w:rsidRPr="00D8011F" w:rsidRDefault="00133EE4" w:rsidP="004F5D59">
      <w:pPr>
        <w:pStyle w:val="Default"/>
        <w:ind w:left="2880" w:hanging="720"/>
        <w:rPr>
          <w:rFonts w:ascii="Times New Roman" w:hAnsi="Times New Roman" w:cs="Times New Roman"/>
          <w:u w:val="single"/>
        </w:rPr>
      </w:pPr>
      <w:r w:rsidRPr="00D8011F">
        <w:rPr>
          <w:rFonts w:ascii="Times New Roman" w:hAnsi="Times New Roman" w:cs="Times New Roman"/>
          <w:u w:val="single"/>
        </w:rPr>
        <w:t>(1)</w:t>
      </w:r>
      <w:r w:rsidRPr="00D8011F">
        <w:rPr>
          <w:rFonts w:ascii="Times New Roman" w:hAnsi="Times New Roman" w:cs="Times New Roman"/>
          <w:u w:val="single"/>
        </w:rPr>
        <w:tab/>
      </w:r>
      <w:r w:rsidR="008A0EF4" w:rsidRPr="00D8011F">
        <w:rPr>
          <w:rFonts w:ascii="Times New Roman" w:hAnsi="Times New Roman" w:cs="Times New Roman"/>
          <w:u w:val="single"/>
        </w:rPr>
        <w:t xml:space="preserve">Appropriate arrangements shall be made between the Owner and Operator to provide necessary security or bond </w:t>
      </w:r>
      <w:r w:rsidR="00B72B88" w:rsidRPr="00D8011F">
        <w:rPr>
          <w:rFonts w:ascii="Times New Roman" w:hAnsi="Times New Roman" w:cs="Times New Roman"/>
          <w:u w:val="single"/>
        </w:rPr>
        <w:t xml:space="preserve">in an amount sufficient to ensure the </w:t>
      </w:r>
      <w:r w:rsidR="00594314" w:rsidRPr="00D8011F">
        <w:rPr>
          <w:rFonts w:ascii="Times New Roman" w:hAnsi="Times New Roman" w:cs="Times New Roman"/>
          <w:u w:val="single"/>
        </w:rPr>
        <w:t xml:space="preserve">good faith </w:t>
      </w:r>
      <w:r w:rsidR="00B72B88" w:rsidRPr="00D8011F">
        <w:rPr>
          <w:rFonts w:ascii="Times New Roman" w:hAnsi="Times New Roman" w:cs="Times New Roman"/>
          <w:u w:val="single"/>
        </w:rPr>
        <w:t>performance of the terms and conditions of the permit issued pursuant hereto and to provide for the removal and restorations of the site subsequent to removal</w:t>
      </w:r>
      <w:r w:rsidR="008A0EF4" w:rsidRPr="00D8011F">
        <w:rPr>
          <w:rFonts w:ascii="Times New Roman" w:hAnsi="Times New Roman" w:cs="Times New Roman"/>
          <w:u w:val="single"/>
        </w:rPr>
        <w:t xml:space="preserve"> as set forth in the decommissioning plan</w:t>
      </w:r>
      <w:r w:rsidR="00B72B88" w:rsidRPr="00D8011F">
        <w:rPr>
          <w:rFonts w:ascii="Times New Roman" w:hAnsi="Times New Roman" w:cs="Times New Roman"/>
          <w:u w:val="single"/>
        </w:rPr>
        <w:t xml:space="preserve">. </w:t>
      </w:r>
    </w:p>
    <w:p w14:paraId="27C4D71F" w14:textId="77777777" w:rsidR="00827D2B" w:rsidRPr="00D8011F" w:rsidRDefault="00827D2B" w:rsidP="006E37E4">
      <w:pPr>
        <w:pStyle w:val="Default"/>
        <w:ind w:left="1800"/>
        <w:rPr>
          <w:rFonts w:ascii="Times New Roman" w:hAnsi="Times New Roman" w:cs="Times New Roman"/>
          <w:u w:val="single"/>
        </w:rPr>
      </w:pPr>
    </w:p>
    <w:p w14:paraId="457D9083" w14:textId="1AED4CB1" w:rsidR="00827D2B" w:rsidRPr="00D8011F" w:rsidRDefault="00133EE4" w:rsidP="004F5D59">
      <w:pPr>
        <w:pStyle w:val="Default"/>
        <w:ind w:left="2880" w:hanging="720"/>
        <w:rPr>
          <w:rFonts w:ascii="Times New Roman" w:hAnsi="Times New Roman" w:cs="Times New Roman"/>
          <w:u w:val="single"/>
        </w:rPr>
      </w:pPr>
      <w:r w:rsidRPr="00D8011F">
        <w:rPr>
          <w:rFonts w:ascii="Times New Roman" w:hAnsi="Times New Roman" w:cs="Times New Roman"/>
          <w:u w:val="single"/>
        </w:rPr>
        <w:t>(2)</w:t>
      </w:r>
      <w:r w:rsidRPr="00D8011F">
        <w:rPr>
          <w:rFonts w:ascii="Times New Roman" w:hAnsi="Times New Roman" w:cs="Times New Roman"/>
          <w:u w:val="single"/>
        </w:rPr>
        <w:tab/>
      </w:r>
      <w:r w:rsidR="00B72B88" w:rsidRPr="00D8011F">
        <w:rPr>
          <w:rFonts w:ascii="Times New Roman" w:hAnsi="Times New Roman" w:cs="Times New Roman"/>
          <w:u w:val="single"/>
        </w:rPr>
        <w:t xml:space="preserve">In the event of default upon performance of such </w:t>
      </w:r>
      <w:r w:rsidR="005416E7" w:rsidRPr="00D8011F">
        <w:rPr>
          <w:rFonts w:ascii="Times New Roman" w:hAnsi="Times New Roman" w:cs="Times New Roman"/>
          <w:u w:val="single"/>
        </w:rPr>
        <w:t>decommissioning,</w:t>
      </w:r>
      <w:r w:rsidR="004F5D59" w:rsidRPr="00D8011F">
        <w:rPr>
          <w:rFonts w:ascii="Times New Roman" w:hAnsi="Times New Roman" w:cs="Times New Roman"/>
          <w:u w:val="single"/>
        </w:rPr>
        <w:t xml:space="preserve"> after proper notice</w:t>
      </w:r>
      <w:r w:rsidR="005416E7" w:rsidRPr="00D8011F">
        <w:rPr>
          <w:rFonts w:ascii="Times New Roman" w:hAnsi="Times New Roman" w:cs="Times New Roman"/>
          <w:u w:val="single"/>
        </w:rPr>
        <w:t>, the Village shall be entitled to arrange for removal</w:t>
      </w:r>
      <w:r w:rsidR="008A0EF4" w:rsidRPr="00D8011F">
        <w:rPr>
          <w:rFonts w:ascii="Times New Roman" w:hAnsi="Times New Roman" w:cs="Times New Roman"/>
          <w:u w:val="single"/>
        </w:rPr>
        <w:t xml:space="preserve"> or decommissioning </w:t>
      </w:r>
      <w:r w:rsidR="005416E7" w:rsidRPr="00D8011F">
        <w:rPr>
          <w:rFonts w:ascii="Times New Roman" w:hAnsi="Times New Roman" w:cs="Times New Roman"/>
          <w:u w:val="single"/>
        </w:rPr>
        <w:t xml:space="preserve">and the cost of same shall constitute a lien on the Owners real property.  </w:t>
      </w:r>
    </w:p>
    <w:p w14:paraId="02A28CD1" w14:textId="77777777" w:rsidR="006A0AAF" w:rsidRPr="00D8011F" w:rsidRDefault="006A0AAF" w:rsidP="00EB0873">
      <w:pPr>
        <w:pStyle w:val="Default"/>
        <w:rPr>
          <w:rFonts w:ascii="Times New Roman" w:hAnsi="Times New Roman" w:cs="Times New Roman"/>
          <w:u w:val="single"/>
        </w:rPr>
      </w:pPr>
    </w:p>
    <w:p w14:paraId="546F8369" w14:textId="77777777" w:rsidR="004F5D59" w:rsidRPr="00D8011F" w:rsidRDefault="00133EE4" w:rsidP="004F5D59">
      <w:pPr>
        <w:pStyle w:val="Default"/>
        <w:ind w:firstLine="720"/>
        <w:rPr>
          <w:rFonts w:ascii="Times New Roman" w:hAnsi="Times New Roman" w:cs="Times New Roman"/>
          <w:u w:val="single"/>
        </w:rPr>
      </w:pPr>
      <w:r w:rsidRPr="00D8011F">
        <w:rPr>
          <w:rFonts w:ascii="Times New Roman" w:hAnsi="Times New Roman" w:cs="Times New Roman"/>
          <w:u w:val="single"/>
        </w:rPr>
        <w:t>(9)</w:t>
      </w:r>
      <w:r w:rsidR="000C25B9" w:rsidRPr="00D8011F">
        <w:rPr>
          <w:rFonts w:ascii="Times New Roman" w:hAnsi="Times New Roman" w:cs="Times New Roman"/>
          <w:u w:val="single"/>
        </w:rPr>
        <w:t xml:space="preserve"> </w:t>
      </w:r>
      <w:r w:rsidR="009A3F34" w:rsidRPr="00D8011F">
        <w:rPr>
          <w:rFonts w:ascii="Times New Roman" w:hAnsi="Times New Roman" w:cs="Times New Roman"/>
          <w:u w:val="single"/>
        </w:rPr>
        <w:t>Site plan application</w:t>
      </w:r>
      <w:r w:rsidR="003D00FA" w:rsidRPr="00D8011F">
        <w:rPr>
          <w:rFonts w:ascii="Times New Roman" w:hAnsi="Times New Roman" w:cs="Times New Roman"/>
          <w:u w:val="single"/>
        </w:rPr>
        <w:t>. For any Solar Energy system requiring a Special Use Permit</w:t>
      </w:r>
      <w:r w:rsidR="000C25B9" w:rsidRPr="00D8011F">
        <w:rPr>
          <w:rFonts w:ascii="Times New Roman" w:hAnsi="Times New Roman" w:cs="Times New Roman"/>
          <w:u w:val="single"/>
        </w:rPr>
        <w:t xml:space="preserve">, </w:t>
      </w:r>
    </w:p>
    <w:p w14:paraId="3100DB1C" w14:textId="551147CF" w:rsidR="000C25B9" w:rsidRPr="00D8011F" w:rsidRDefault="000C25B9" w:rsidP="004F5D59">
      <w:pPr>
        <w:pStyle w:val="Default"/>
        <w:ind w:left="1080"/>
        <w:rPr>
          <w:rFonts w:ascii="Times New Roman" w:hAnsi="Times New Roman" w:cs="Times New Roman"/>
          <w:u w:val="single"/>
        </w:rPr>
      </w:pPr>
      <w:r w:rsidRPr="00D8011F">
        <w:rPr>
          <w:rFonts w:ascii="Times New Roman" w:hAnsi="Times New Roman" w:cs="Times New Roman"/>
          <w:u w:val="single"/>
        </w:rPr>
        <w:t xml:space="preserve">site plan </w:t>
      </w:r>
      <w:r w:rsidR="003D00FA" w:rsidRPr="00D8011F">
        <w:rPr>
          <w:rFonts w:ascii="Times New Roman" w:hAnsi="Times New Roman" w:cs="Times New Roman"/>
          <w:u w:val="single"/>
        </w:rPr>
        <w:t>approval shall</w:t>
      </w:r>
      <w:r w:rsidRPr="00D8011F">
        <w:rPr>
          <w:rFonts w:ascii="Times New Roman" w:hAnsi="Times New Roman" w:cs="Times New Roman"/>
          <w:u w:val="single"/>
        </w:rPr>
        <w:t xml:space="preserve"> be </w:t>
      </w:r>
      <w:r w:rsidR="002554BA" w:rsidRPr="00D8011F">
        <w:rPr>
          <w:rFonts w:ascii="Times New Roman" w:hAnsi="Times New Roman" w:cs="Times New Roman"/>
          <w:u w:val="single"/>
        </w:rPr>
        <w:t>required</w:t>
      </w:r>
      <w:r w:rsidR="003D00FA" w:rsidRPr="00D8011F">
        <w:rPr>
          <w:rFonts w:ascii="Times New Roman" w:hAnsi="Times New Roman" w:cs="Times New Roman"/>
          <w:u w:val="single"/>
        </w:rPr>
        <w:t>. Any site plan application shall</w:t>
      </w:r>
      <w:r w:rsidR="00532C90" w:rsidRPr="00D8011F">
        <w:rPr>
          <w:rFonts w:ascii="Times New Roman" w:hAnsi="Times New Roman" w:cs="Times New Roman"/>
          <w:u w:val="single"/>
        </w:rPr>
        <w:t>,</w:t>
      </w:r>
      <w:r w:rsidR="002554BA" w:rsidRPr="00D8011F">
        <w:rPr>
          <w:rFonts w:ascii="Times New Roman" w:hAnsi="Times New Roman" w:cs="Times New Roman"/>
          <w:u w:val="single"/>
        </w:rPr>
        <w:t xml:space="preserve"> </w:t>
      </w:r>
      <w:r w:rsidR="007E166C" w:rsidRPr="00D8011F">
        <w:rPr>
          <w:rFonts w:ascii="Times New Roman" w:hAnsi="Times New Roman" w:cs="Times New Roman"/>
          <w:u w:val="single"/>
        </w:rPr>
        <w:t xml:space="preserve">in addition to the material required by </w:t>
      </w:r>
      <w:r w:rsidR="00133EE4" w:rsidRPr="00D8011F">
        <w:rPr>
          <w:rFonts w:ascii="Times New Roman" w:hAnsi="Times New Roman" w:cs="Times New Roman"/>
          <w:u w:val="single"/>
        </w:rPr>
        <w:t>§</w:t>
      </w:r>
      <w:r w:rsidR="007E166C" w:rsidRPr="00D8011F">
        <w:rPr>
          <w:rFonts w:ascii="Times New Roman" w:hAnsi="Times New Roman" w:cs="Times New Roman"/>
          <w:u w:val="single"/>
        </w:rPr>
        <w:t xml:space="preserve">110-45, </w:t>
      </w:r>
      <w:r w:rsidR="002554BA" w:rsidRPr="00D8011F">
        <w:rPr>
          <w:rFonts w:ascii="Times New Roman" w:hAnsi="Times New Roman" w:cs="Times New Roman"/>
          <w:u w:val="single"/>
        </w:rPr>
        <w:t>includ</w:t>
      </w:r>
      <w:r w:rsidR="00394318" w:rsidRPr="00D8011F">
        <w:rPr>
          <w:rFonts w:ascii="Times New Roman" w:hAnsi="Times New Roman" w:cs="Times New Roman"/>
          <w:u w:val="single"/>
        </w:rPr>
        <w:t>e</w:t>
      </w:r>
      <w:r w:rsidRPr="00D8011F">
        <w:rPr>
          <w:rFonts w:ascii="Times New Roman" w:hAnsi="Times New Roman" w:cs="Times New Roman"/>
          <w:u w:val="single"/>
        </w:rPr>
        <w:t xml:space="preserve"> the following </w:t>
      </w:r>
      <w:r w:rsidR="003D00FA" w:rsidRPr="00D8011F">
        <w:rPr>
          <w:rFonts w:ascii="Times New Roman" w:hAnsi="Times New Roman" w:cs="Times New Roman"/>
          <w:u w:val="single"/>
        </w:rPr>
        <w:t>information:</w:t>
      </w:r>
      <w:r w:rsidRPr="00D8011F">
        <w:rPr>
          <w:rFonts w:ascii="Times New Roman" w:hAnsi="Times New Roman" w:cs="Times New Roman"/>
          <w:u w:val="single"/>
        </w:rPr>
        <w:t xml:space="preserve"> </w:t>
      </w:r>
    </w:p>
    <w:p w14:paraId="08E288F6" w14:textId="77777777" w:rsidR="00852820" w:rsidRPr="00D8011F" w:rsidRDefault="00852820" w:rsidP="000C25B9">
      <w:pPr>
        <w:pStyle w:val="Default"/>
        <w:rPr>
          <w:rFonts w:ascii="Times New Roman" w:hAnsi="Times New Roman" w:cs="Times New Roman"/>
          <w:u w:val="single"/>
        </w:rPr>
      </w:pPr>
    </w:p>
    <w:p w14:paraId="75ACE9EE" w14:textId="3909A4EE" w:rsidR="00852820"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(a)</w:t>
      </w:r>
      <w:r w:rsidRPr="00D8011F">
        <w:rPr>
          <w:rFonts w:ascii="Times New Roman" w:hAnsi="Times New Roman" w:cs="Times New Roman"/>
          <w:u w:val="single"/>
        </w:rPr>
        <w:tab/>
      </w:r>
      <w:r w:rsidR="00417C59" w:rsidRPr="00D8011F">
        <w:rPr>
          <w:rFonts w:ascii="Times New Roman" w:hAnsi="Times New Roman" w:cs="Times New Roman"/>
          <w:u w:val="single"/>
        </w:rPr>
        <w:t>P</w:t>
      </w:r>
      <w:r w:rsidR="00852820" w:rsidRPr="00D8011F">
        <w:rPr>
          <w:rFonts w:ascii="Times New Roman" w:hAnsi="Times New Roman" w:cs="Times New Roman"/>
          <w:u w:val="single"/>
        </w:rPr>
        <w:t>roperty lines</w:t>
      </w:r>
      <w:r w:rsidR="00532C90" w:rsidRPr="00D8011F">
        <w:rPr>
          <w:rFonts w:ascii="Times New Roman" w:hAnsi="Times New Roman" w:cs="Times New Roman"/>
          <w:u w:val="single"/>
        </w:rPr>
        <w:t xml:space="preserve"> and physical improvements</w:t>
      </w:r>
      <w:r w:rsidR="004F5D59" w:rsidRPr="00D8011F">
        <w:rPr>
          <w:rFonts w:ascii="Times New Roman" w:hAnsi="Times New Roman" w:cs="Times New Roman"/>
          <w:u w:val="single"/>
        </w:rPr>
        <w:t xml:space="preserve"> and</w:t>
      </w:r>
      <w:r w:rsidR="00852820" w:rsidRPr="00D8011F">
        <w:rPr>
          <w:rFonts w:ascii="Times New Roman" w:hAnsi="Times New Roman" w:cs="Times New Roman"/>
          <w:u w:val="single"/>
        </w:rPr>
        <w:t xml:space="preserve"> features, including </w:t>
      </w:r>
      <w:r w:rsidR="00532C90" w:rsidRPr="00D8011F">
        <w:rPr>
          <w:rFonts w:ascii="Times New Roman" w:hAnsi="Times New Roman" w:cs="Times New Roman"/>
          <w:u w:val="single"/>
        </w:rPr>
        <w:t xml:space="preserve">driveways, </w:t>
      </w:r>
      <w:r w:rsidR="00852820" w:rsidRPr="00D8011F">
        <w:rPr>
          <w:rFonts w:ascii="Times New Roman" w:hAnsi="Times New Roman" w:cs="Times New Roman"/>
          <w:u w:val="single"/>
        </w:rPr>
        <w:t xml:space="preserve">roads, </w:t>
      </w:r>
      <w:r w:rsidR="00532C90" w:rsidRPr="00D8011F">
        <w:rPr>
          <w:rFonts w:ascii="Times New Roman" w:hAnsi="Times New Roman" w:cs="Times New Roman"/>
          <w:u w:val="single"/>
        </w:rPr>
        <w:t xml:space="preserve">topography, and trees as taken from an updated survey </w:t>
      </w:r>
      <w:r w:rsidR="00852820" w:rsidRPr="00D8011F">
        <w:rPr>
          <w:rFonts w:ascii="Times New Roman" w:hAnsi="Times New Roman" w:cs="Times New Roman"/>
          <w:u w:val="single"/>
        </w:rPr>
        <w:t>for the project site</w:t>
      </w:r>
      <w:r w:rsidR="004F5D59" w:rsidRPr="00D8011F">
        <w:rPr>
          <w:rFonts w:ascii="Times New Roman" w:hAnsi="Times New Roman" w:cs="Times New Roman"/>
          <w:u w:val="single"/>
        </w:rPr>
        <w:t>.</w:t>
      </w:r>
    </w:p>
    <w:p w14:paraId="059741E1" w14:textId="77777777" w:rsidR="00852820" w:rsidRPr="00D8011F" w:rsidRDefault="00852820" w:rsidP="00EB0873">
      <w:pPr>
        <w:pStyle w:val="Default"/>
        <w:ind w:left="1035"/>
        <w:rPr>
          <w:rFonts w:ascii="Times New Roman" w:hAnsi="Times New Roman" w:cs="Times New Roman"/>
          <w:u w:val="single"/>
        </w:rPr>
      </w:pPr>
    </w:p>
    <w:p w14:paraId="16C7164E" w14:textId="4209015F" w:rsidR="00852820"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(b)</w:t>
      </w:r>
      <w:r w:rsidRPr="00D8011F">
        <w:rPr>
          <w:rFonts w:ascii="Times New Roman" w:hAnsi="Times New Roman" w:cs="Times New Roman"/>
          <w:u w:val="single"/>
        </w:rPr>
        <w:tab/>
      </w:r>
      <w:r w:rsidR="00852820" w:rsidRPr="00D8011F">
        <w:rPr>
          <w:rFonts w:ascii="Times New Roman" w:hAnsi="Times New Roman" w:cs="Times New Roman"/>
          <w:u w:val="single"/>
        </w:rPr>
        <w:t xml:space="preserve">Proposed changes to the landscape of the site, grading, vegetation clearing and planting, exterior lighting, </w:t>
      </w:r>
      <w:r w:rsidR="00CE7FA9" w:rsidRPr="00D8011F">
        <w:rPr>
          <w:rFonts w:ascii="Times New Roman" w:hAnsi="Times New Roman" w:cs="Times New Roman"/>
          <w:u w:val="single"/>
        </w:rPr>
        <w:t xml:space="preserve">and </w:t>
      </w:r>
      <w:r w:rsidR="00852820" w:rsidRPr="00D8011F">
        <w:rPr>
          <w:rFonts w:ascii="Times New Roman" w:hAnsi="Times New Roman" w:cs="Times New Roman"/>
          <w:u w:val="single"/>
        </w:rPr>
        <w:t>screening vegetation or structures</w:t>
      </w:r>
      <w:r w:rsidR="004F5D59" w:rsidRPr="00D8011F">
        <w:rPr>
          <w:rFonts w:ascii="Times New Roman" w:hAnsi="Times New Roman" w:cs="Times New Roman"/>
          <w:u w:val="single"/>
        </w:rPr>
        <w:t>.</w:t>
      </w:r>
    </w:p>
    <w:p w14:paraId="6EAF5F56" w14:textId="77777777" w:rsidR="00852820" w:rsidRPr="00D8011F" w:rsidRDefault="00852820" w:rsidP="00EB0873">
      <w:pPr>
        <w:pStyle w:val="Default"/>
        <w:ind w:left="1035"/>
        <w:rPr>
          <w:rFonts w:ascii="Times New Roman" w:hAnsi="Times New Roman" w:cs="Times New Roman"/>
          <w:u w:val="single"/>
        </w:rPr>
      </w:pPr>
    </w:p>
    <w:p w14:paraId="58E95E80" w14:textId="708F000F" w:rsidR="002554BA"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(c)</w:t>
      </w:r>
      <w:r w:rsidRPr="00D8011F">
        <w:rPr>
          <w:rFonts w:ascii="Times New Roman" w:hAnsi="Times New Roman" w:cs="Times New Roman"/>
          <w:u w:val="single"/>
        </w:rPr>
        <w:tab/>
      </w:r>
      <w:r w:rsidR="002554BA" w:rsidRPr="00D8011F">
        <w:rPr>
          <w:rFonts w:ascii="Times New Roman" w:hAnsi="Times New Roman" w:cs="Times New Roman"/>
          <w:u w:val="single"/>
        </w:rPr>
        <w:t>A one</w:t>
      </w:r>
      <w:r w:rsidR="006B0B37" w:rsidRPr="00D8011F">
        <w:rPr>
          <w:rFonts w:ascii="Times New Roman" w:hAnsi="Times New Roman" w:cs="Times New Roman"/>
          <w:u w:val="single"/>
        </w:rPr>
        <w:t>-</w:t>
      </w:r>
      <w:r w:rsidR="002554BA" w:rsidRPr="00D8011F">
        <w:rPr>
          <w:rFonts w:ascii="Times New Roman" w:hAnsi="Times New Roman" w:cs="Times New Roman"/>
          <w:u w:val="single"/>
        </w:rPr>
        <w:t xml:space="preserve"> or </w:t>
      </w:r>
      <w:r w:rsidR="00417C59" w:rsidRPr="00D8011F">
        <w:rPr>
          <w:rFonts w:ascii="Times New Roman" w:hAnsi="Times New Roman" w:cs="Times New Roman"/>
          <w:u w:val="single"/>
        </w:rPr>
        <w:t>three-line</w:t>
      </w:r>
      <w:r w:rsidR="002554BA" w:rsidRPr="00D8011F">
        <w:rPr>
          <w:rFonts w:ascii="Times New Roman" w:hAnsi="Times New Roman" w:cs="Times New Roman"/>
          <w:u w:val="single"/>
        </w:rPr>
        <w:t xml:space="preserve"> electrical diagram detailing the Solar Energy System </w:t>
      </w:r>
      <w:r w:rsidR="00F513D3" w:rsidRPr="00D8011F">
        <w:rPr>
          <w:rFonts w:ascii="Times New Roman" w:hAnsi="Times New Roman" w:cs="Times New Roman"/>
          <w:u w:val="single"/>
        </w:rPr>
        <w:t>l</w:t>
      </w:r>
      <w:r w:rsidR="002554BA" w:rsidRPr="00D8011F">
        <w:rPr>
          <w:rFonts w:ascii="Times New Roman" w:hAnsi="Times New Roman" w:cs="Times New Roman"/>
          <w:u w:val="single"/>
        </w:rPr>
        <w:t>ayout, solar collector installation, associated components, and electrical interconnection methods, with all National Electrical Code compliant disconnects and over current devices.</w:t>
      </w:r>
    </w:p>
    <w:p w14:paraId="0BDB42DF" w14:textId="77777777" w:rsidR="00852820" w:rsidRPr="00D8011F" w:rsidRDefault="00852820" w:rsidP="00EB0873">
      <w:pPr>
        <w:pStyle w:val="Default"/>
        <w:ind w:left="1035"/>
        <w:rPr>
          <w:rFonts w:ascii="Times New Roman" w:hAnsi="Times New Roman" w:cs="Times New Roman"/>
          <w:u w:val="single"/>
        </w:rPr>
      </w:pPr>
    </w:p>
    <w:p w14:paraId="75A12DD7" w14:textId="39023C5B" w:rsidR="002554BA"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(d)</w:t>
      </w:r>
      <w:r w:rsidRPr="00D8011F">
        <w:rPr>
          <w:rFonts w:ascii="Times New Roman" w:hAnsi="Times New Roman" w:cs="Times New Roman"/>
          <w:u w:val="single"/>
        </w:rPr>
        <w:tab/>
      </w:r>
      <w:r w:rsidR="00594314" w:rsidRPr="00D8011F">
        <w:rPr>
          <w:rFonts w:ascii="Times New Roman" w:hAnsi="Times New Roman" w:cs="Times New Roman"/>
          <w:u w:val="single"/>
        </w:rPr>
        <w:t xml:space="preserve">A preliminary </w:t>
      </w:r>
      <w:r w:rsidR="002554BA" w:rsidRPr="00D8011F">
        <w:rPr>
          <w:rFonts w:ascii="Times New Roman" w:hAnsi="Times New Roman" w:cs="Times New Roman"/>
          <w:u w:val="single"/>
        </w:rPr>
        <w:t>equipment specification sheet</w:t>
      </w:r>
      <w:r w:rsidR="006B0B37" w:rsidRPr="00D8011F">
        <w:rPr>
          <w:rFonts w:ascii="Times New Roman" w:hAnsi="Times New Roman" w:cs="Times New Roman"/>
          <w:u w:val="single"/>
        </w:rPr>
        <w:t xml:space="preserve"> that</w:t>
      </w:r>
      <w:r w:rsidR="002554BA" w:rsidRPr="00D8011F">
        <w:rPr>
          <w:rFonts w:ascii="Times New Roman" w:hAnsi="Times New Roman" w:cs="Times New Roman"/>
          <w:u w:val="single"/>
        </w:rPr>
        <w:t xml:space="preserve"> document</w:t>
      </w:r>
      <w:r w:rsidR="006B0B37" w:rsidRPr="00D8011F">
        <w:rPr>
          <w:rFonts w:ascii="Times New Roman" w:hAnsi="Times New Roman" w:cs="Times New Roman"/>
          <w:u w:val="single"/>
        </w:rPr>
        <w:t xml:space="preserve">s all </w:t>
      </w:r>
      <w:r w:rsidR="00594314" w:rsidRPr="00D8011F">
        <w:rPr>
          <w:rFonts w:ascii="Times New Roman" w:hAnsi="Times New Roman" w:cs="Times New Roman"/>
          <w:u w:val="single"/>
        </w:rPr>
        <w:t xml:space="preserve">proposed </w:t>
      </w:r>
      <w:r w:rsidR="002554BA" w:rsidRPr="00D8011F">
        <w:rPr>
          <w:rFonts w:ascii="Times New Roman" w:hAnsi="Times New Roman" w:cs="Times New Roman"/>
          <w:u w:val="single"/>
        </w:rPr>
        <w:t>solar panels, significant components, mounting systems, and inverters that are to be installed.</w:t>
      </w:r>
      <w:r w:rsidR="00594314" w:rsidRPr="00D8011F">
        <w:rPr>
          <w:rFonts w:ascii="Times New Roman" w:hAnsi="Times New Roman" w:cs="Times New Roman"/>
          <w:u w:val="single"/>
        </w:rPr>
        <w:t xml:space="preserve"> A final equipment specification sheet shall be submitted prior to the issuance of building permit.</w:t>
      </w:r>
    </w:p>
    <w:p w14:paraId="43688039" w14:textId="77777777" w:rsidR="00852820" w:rsidRPr="00D8011F" w:rsidRDefault="00852820" w:rsidP="00EB0873">
      <w:pPr>
        <w:pStyle w:val="Default"/>
        <w:ind w:left="1035"/>
        <w:rPr>
          <w:rFonts w:ascii="Times New Roman" w:hAnsi="Times New Roman" w:cs="Times New Roman"/>
          <w:u w:val="single"/>
        </w:rPr>
      </w:pPr>
    </w:p>
    <w:p w14:paraId="1B0BF2EF" w14:textId="0ABEDE19" w:rsidR="002554BA"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(e)</w:t>
      </w:r>
      <w:r w:rsidRPr="00D8011F">
        <w:rPr>
          <w:rFonts w:ascii="Times New Roman" w:hAnsi="Times New Roman" w:cs="Times New Roman"/>
          <w:u w:val="single"/>
        </w:rPr>
        <w:tab/>
      </w:r>
      <w:r w:rsidR="002554BA" w:rsidRPr="00D8011F">
        <w:rPr>
          <w:rFonts w:ascii="Times New Roman" w:hAnsi="Times New Roman" w:cs="Times New Roman"/>
          <w:u w:val="single"/>
        </w:rPr>
        <w:t xml:space="preserve">Name, address, and contact information </w:t>
      </w:r>
      <w:r w:rsidR="00594314" w:rsidRPr="00D8011F">
        <w:rPr>
          <w:rFonts w:ascii="Times New Roman" w:hAnsi="Times New Roman" w:cs="Times New Roman"/>
          <w:u w:val="single"/>
        </w:rPr>
        <w:t>of</w:t>
      </w:r>
      <w:r w:rsidR="002554BA" w:rsidRPr="00D8011F">
        <w:rPr>
          <w:rFonts w:ascii="Times New Roman" w:hAnsi="Times New Roman" w:cs="Times New Roman"/>
          <w:u w:val="single"/>
        </w:rPr>
        <w:t xml:space="preserve"> proposed </w:t>
      </w:r>
      <w:r w:rsidR="00594314" w:rsidRPr="00D8011F">
        <w:rPr>
          <w:rFonts w:ascii="Times New Roman" w:hAnsi="Times New Roman" w:cs="Times New Roman"/>
          <w:u w:val="single"/>
        </w:rPr>
        <w:t xml:space="preserve">or potential </w:t>
      </w:r>
      <w:r w:rsidR="002554BA" w:rsidRPr="00D8011F">
        <w:rPr>
          <w:rFonts w:ascii="Times New Roman" w:hAnsi="Times New Roman" w:cs="Times New Roman"/>
          <w:u w:val="single"/>
        </w:rPr>
        <w:t>system installer</w:t>
      </w:r>
      <w:r w:rsidR="009B51F6" w:rsidRPr="00D8011F">
        <w:rPr>
          <w:rFonts w:ascii="Times New Roman" w:hAnsi="Times New Roman" w:cs="Times New Roman"/>
          <w:u w:val="single"/>
        </w:rPr>
        <w:t xml:space="preserve"> and the owner and/or operator of the Solar Energy System</w:t>
      </w:r>
      <w:r w:rsidR="002554BA" w:rsidRPr="00D8011F">
        <w:rPr>
          <w:rFonts w:ascii="Times New Roman" w:hAnsi="Times New Roman" w:cs="Times New Roman"/>
          <w:u w:val="single"/>
        </w:rPr>
        <w:t>.</w:t>
      </w:r>
      <w:r w:rsidR="00594314" w:rsidRPr="00D8011F">
        <w:rPr>
          <w:rFonts w:ascii="Times New Roman" w:hAnsi="Times New Roman" w:cs="Times New Roman"/>
          <w:u w:val="single"/>
        </w:rPr>
        <w:t xml:space="preserve"> Such information of the final system installer shall be submitted prior to the issuance of building permit.</w:t>
      </w:r>
    </w:p>
    <w:p w14:paraId="347387B4" w14:textId="77777777" w:rsidR="00852820" w:rsidRPr="00D8011F" w:rsidRDefault="00852820" w:rsidP="00EB0873">
      <w:pPr>
        <w:pStyle w:val="Default"/>
        <w:ind w:left="1035"/>
        <w:rPr>
          <w:rFonts w:ascii="Times New Roman" w:hAnsi="Times New Roman" w:cs="Times New Roman"/>
          <w:u w:val="single"/>
        </w:rPr>
      </w:pPr>
    </w:p>
    <w:p w14:paraId="4F29C5CD" w14:textId="575B2BAA" w:rsidR="002554BA"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(f)</w:t>
      </w:r>
      <w:r w:rsidRPr="00D8011F">
        <w:rPr>
          <w:rFonts w:ascii="Times New Roman" w:hAnsi="Times New Roman" w:cs="Times New Roman"/>
          <w:u w:val="single"/>
        </w:rPr>
        <w:tab/>
      </w:r>
      <w:r w:rsidR="002554BA" w:rsidRPr="00D8011F">
        <w:rPr>
          <w:rFonts w:ascii="Times New Roman" w:hAnsi="Times New Roman" w:cs="Times New Roman"/>
          <w:u w:val="single"/>
        </w:rPr>
        <w:t>Name, address, phone number</w:t>
      </w:r>
      <w:r w:rsidR="006B0B37" w:rsidRPr="00D8011F">
        <w:rPr>
          <w:rFonts w:ascii="Times New Roman" w:hAnsi="Times New Roman" w:cs="Times New Roman"/>
          <w:u w:val="single"/>
        </w:rPr>
        <w:t>,</w:t>
      </w:r>
      <w:r w:rsidR="002554BA" w:rsidRPr="00D8011F">
        <w:rPr>
          <w:rFonts w:ascii="Times New Roman" w:hAnsi="Times New Roman" w:cs="Times New Roman"/>
          <w:u w:val="single"/>
        </w:rPr>
        <w:t xml:space="preserve"> and signature of the project </w:t>
      </w:r>
      <w:r w:rsidR="003D00FA" w:rsidRPr="00D8011F">
        <w:rPr>
          <w:rFonts w:ascii="Times New Roman" w:hAnsi="Times New Roman" w:cs="Times New Roman"/>
          <w:u w:val="single"/>
        </w:rPr>
        <w:t>applicant</w:t>
      </w:r>
      <w:r w:rsidR="002554BA" w:rsidRPr="00D8011F">
        <w:rPr>
          <w:rFonts w:ascii="Times New Roman" w:hAnsi="Times New Roman" w:cs="Times New Roman"/>
          <w:u w:val="single"/>
        </w:rPr>
        <w:t xml:space="preserve">, as well as all </w:t>
      </w:r>
      <w:r w:rsidR="003D00FA" w:rsidRPr="00D8011F">
        <w:rPr>
          <w:rFonts w:ascii="Times New Roman" w:hAnsi="Times New Roman" w:cs="Times New Roman"/>
          <w:u w:val="single"/>
        </w:rPr>
        <w:t xml:space="preserve">the </w:t>
      </w:r>
      <w:r w:rsidR="002554BA" w:rsidRPr="00D8011F">
        <w:rPr>
          <w:rFonts w:ascii="Times New Roman" w:hAnsi="Times New Roman" w:cs="Times New Roman"/>
          <w:u w:val="single"/>
        </w:rPr>
        <w:t xml:space="preserve">property owners, </w:t>
      </w:r>
      <w:r w:rsidR="003D00FA" w:rsidRPr="00D8011F">
        <w:rPr>
          <w:rFonts w:ascii="Times New Roman" w:hAnsi="Times New Roman" w:cs="Times New Roman"/>
          <w:u w:val="single"/>
        </w:rPr>
        <w:t>demonstrating their consent to the application</w:t>
      </w:r>
      <w:r w:rsidR="003357C3" w:rsidRPr="00D8011F">
        <w:rPr>
          <w:rFonts w:ascii="Times New Roman" w:hAnsi="Times New Roman" w:cs="Times New Roman"/>
          <w:u w:val="single"/>
        </w:rPr>
        <w:t xml:space="preserve"> and the us</w:t>
      </w:r>
      <w:r w:rsidR="00F053A0" w:rsidRPr="00D8011F">
        <w:rPr>
          <w:rFonts w:ascii="Times New Roman" w:hAnsi="Times New Roman" w:cs="Times New Roman"/>
          <w:u w:val="single"/>
        </w:rPr>
        <w:t xml:space="preserve">e of the property for the </w:t>
      </w:r>
      <w:r w:rsidR="007E569A" w:rsidRPr="00D8011F">
        <w:rPr>
          <w:rFonts w:ascii="Times New Roman" w:hAnsi="Times New Roman" w:cs="Times New Roman"/>
          <w:u w:val="single"/>
        </w:rPr>
        <w:t>S</w:t>
      </w:r>
      <w:r w:rsidR="00F053A0" w:rsidRPr="00D8011F">
        <w:rPr>
          <w:rFonts w:ascii="Times New Roman" w:hAnsi="Times New Roman" w:cs="Times New Roman"/>
          <w:u w:val="single"/>
        </w:rPr>
        <w:t xml:space="preserve">olar </w:t>
      </w:r>
      <w:r w:rsidR="007E569A" w:rsidRPr="00D8011F">
        <w:rPr>
          <w:rFonts w:ascii="Times New Roman" w:hAnsi="Times New Roman" w:cs="Times New Roman"/>
          <w:u w:val="single"/>
        </w:rPr>
        <w:t>E</w:t>
      </w:r>
      <w:r w:rsidR="00F053A0" w:rsidRPr="00D8011F">
        <w:rPr>
          <w:rFonts w:ascii="Times New Roman" w:hAnsi="Times New Roman" w:cs="Times New Roman"/>
          <w:u w:val="single"/>
        </w:rPr>
        <w:t xml:space="preserve">nergy </w:t>
      </w:r>
      <w:r w:rsidR="007E569A" w:rsidRPr="00D8011F">
        <w:rPr>
          <w:rFonts w:ascii="Times New Roman" w:hAnsi="Times New Roman" w:cs="Times New Roman"/>
          <w:u w:val="single"/>
        </w:rPr>
        <w:t>S</w:t>
      </w:r>
      <w:r w:rsidR="00F053A0" w:rsidRPr="00D8011F">
        <w:rPr>
          <w:rFonts w:ascii="Times New Roman" w:hAnsi="Times New Roman" w:cs="Times New Roman"/>
          <w:u w:val="single"/>
        </w:rPr>
        <w:t>ystem</w:t>
      </w:r>
      <w:r w:rsidR="003D00FA" w:rsidRPr="00D8011F">
        <w:rPr>
          <w:rFonts w:ascii="Times New Roman" w:hAnsi="Times New Roman" w:cs="Times New Roman"/>
          <w:u w:val="single"/>
        </w:rPr>
        <w:t xml:space="preserve">. </w:t>
      </w:r>
    </w:p>
    <w:p w14:paraId="530F88A6" w14:textId="77777777" w:rsidR="00852820" w:rsidRPr="00D8011F" w:rsidRDefault="00852820" w:rsidP="00EB0873">
      <w:pPr>
        <w:pStyle w:val="Default"/>
        <w:ind w:left="1035"/>
        <w:rPr>
          <w:rFonts w:ascii="Times New Roman" w:hAnsi="Times New Roman" w:cs="Times New Roman"/>
          <w:u w:val="single"/>
        </w:rPr>
      </w:pPr>
    </w:p>
    <w:p w14:paraId="15FA37BA" w14:textId="5FA6F6A4" w:rsidR="002554BA"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lastRenderedPageBreak/>
        <w:t>(g)</w:t>
      </w:r>
      <w:r w:rsidRPr="00D8011F">
        <w:rPr>
          <w:rFonts w:ascii="Times New Roman" w:hAnsi="Times New Roman" w:cs="Times New Roman"/>
          <w:u w:val="single"/>
        </w:rPr>
        <w:tab/>
      </w:r>
      <w:r w:rsidR="002554BA" w:rsidRPr="00D8011F">
        <w:rPr>
          <w:rFonts w:ascii="Times New Roman" w:hAnsi="Times New Roman" w:cs="Times New Roman"/>
          <w:u w:val="single"/>
        </w:rPr>
        <w:t>Property Operation and Maintenance Plan. Such plan shall describe continuing photovoltaic maintenance and property upkeep, such as mowing and trimming.</w:t>
      </w:r>
    </w:p>
    <w:p w14:paraId="3B3891DE" w14:textId="77777777" w:rsidR="00852820" w:rsidRPr="00D8011F" w:rsidRDefault="00852820" w:rsidP="00EB0873">
      <w:pPr>
        <w:pStyle w:val="Default"/>
        <w:ind w:left="1035"/>
        <w:rPr>
          <w:rFonts w:ascii="Times New Roman" w:hAnsi="Times New Roman" w:cs="Times New Roman"/>
          <w:u w:val="single"/>
        </w:rPr>
      </w:pPr>
    </w:p>
    <w:p w14:paraId="0440CD71" w14:textId="2350E246" w:rsidR="00B63836"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(h)</w:t>
      </w:r>
      <w:r w:rsidRPr="00D8011F">
        <w:rPr>
          <w:rFonts w:ascii="Times New Roman" w:hAnsi="Times New Roman" w:cs="Times New Roman"/>
          <w:u w:val="single"/>
        </w:rPr>
        <w:tab/>
      </w:r>
      <w:r w:rsidR="00852820" w:rsidRPr="00D8011F">
        <w:rPr>
          <w:rFonts w:ascii="Times New Roman" w:hAnsi="Times New Roman" w:cs="Times New Roman"/>
          <w:u w:val="single"/>
        </w:rPr>
        <w:t>Erosion and sediment control and storm water management plans prepared to New York State Department of Environmental Conservation standards, if applicable, and to such standards as may be established by the Planning Board</w:t>
      </w:r>
      <w:r w:rsidR="00F053A0" w:rsidRPr="00D8011F">
        <w:rPr>
          <w:rFonts w:ascii="Times New Roman" w:hAnsi="Times New Roman" w:cs="Times New Roman"/>
          <w:u w:val="single"/>
        </w:rPr>
        <w:t>.</w:t>
      </w:r>
    </w:p>
    <w:p w14:paraId="74320250" w14:textId="50506C5D" w:rsidR="000C25B9" w:rsidRPr="00D8011F" w:rsidRDefault="000C25B9" w:rsidP="000C25B9">
      <w:pPr>
        <w:pStyle w:val="Default"/>
        <w:rPr>
          <w:rFonts w:ascii="Times New Roman" w:hAnsi="Times New Roman" w:cs="Times New Roman"/>
          <w:u w:val="single"/>
        </w:rPr>
      </w:pPr>
    </w:p>
    <w:p w14:paraId="3D8F9A7E" w14:textId="0DA32847" w:rsidR="000C25B9" w:rsidRPr="00D8011F" w:rsidRDefault="004F5D59" w:rsidP="004F5D59">
      <w:pPr>
        <w:pStyle w:val="Default"/>
        <w:ind w:firstLine="720"/>
        <w:rPr>
          <w:rFonts w:ascii="Times New Roman" w:hAnsi="Times New Roman" w:cs="Times New Roman"/>
          <w:u w:val="single"/>
        </w:rPr>
      </w:pPr>
      <w:r w:rsidRPr="00D8011F">
        <w:rPr>
          <w:rFonts w:ascii="Times New Roman" w:hAnsi="Times New Roman" w:cs="Times New Roman"/>
          <w:u w:val="single"/>
        </w:rPr>
        <w:t>(10)</w:t>
      </w:r>
      <w:r w:rsidR="000C25B9" w:rsidRPr="00D8011F">
        <w:rPr>
          <w:rFonts w:ascii="Times New Roman" w:hAnsi="Times New Roman" w:cs="Times New Roman"/>
          <w:u w:val="single"/>
        </w:rPr>
        <w:t xml:space="preserve"> Special Use Permit Standards. </w:t>
      </w:r>
    </w:p>
    <w:p w14:paraId="4926AF1C" w14:textId="77777777" w:rsidR="000C25B9" w:rsidRPr="00D8011F" w:rsidRDefault="000C25B9" w:rsidP="009D7D92">
      <w:pPr>
        <w:pStyle w:val="Default"/>
        <w:rPr>
          <w:rFonts w:ascii="Times New Roman" w:hAnsi="Times New Roman" w:cs="Times New Roman"/>
          <w:u w:val="single"/>
        </w:rPr>
      </w:pPr>
    </w:p>
    <w:p w14:paraId="31EE8BCC" w14:textId="08D5FFEA" w:rsidR="0005390A"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(a)</w:t>
      </w:r>
      <w:r w:rsidRPr="00D8011F">
        <w:rPr>
          <w:rFonts w:ascii="Times New Roman" w:hAnsi="Times New Roman" w:cs="Times New Roman"/>
          <w:u w:val="single"/>
        </w:rPr>
        <w:tab/>
      </w:r>
      <w:r w:rsidR="0005390A" w:rsidRPr="00D8011F">
        <w:rPr>
          <w:rFonts w:ascii="Times New Roman" w:hAnsi="Times New Roman" w:cs="Times New Roman"/>
          <w:u w:val="single"/>
        </w:rPr>
        <w:t>Lot size</w:t>
      </w:r>
      <w:r w:rsidR="00185B0E" w:rsidRPr="00D8011F">
        <w:rPr>
          <w:rFonts w:ascii="Times New Roman" w:hAnsi="Times New Roman" w:cs="Times New Roman"/>
          <w:u w:val="single"/>
        </w:rPr>
        <w:t xml:space="preserve">.  </w:t>
      </w:r>
      <w:r w:rsidR="0005390A" w:rsidRPr="00D8011F">
        <w:rPr>
          <w:rFonts w:ascii="Times New Roman" w:hAnsi="Times New Roman" w:cs="Times New Roman"/>
          <w:u w:val="single"/>
        </w:rPr>
        <w:t xml:space="preserve">The </w:t>
      </w:r>
      <w:r w:rsidR="003357C3" w:rsidRPr="00D8011F">
        <w:rPr>
          <w:rFonts w:ascii="Times New Roman" w:hAnsi="Times New Roman" w:cs="Times New Roman"/>
          <w:u w:val="single"/>
        </w:rPr>
        <w:t xml:space="preserve">property on which the </w:t>
      </w:r>
      <w:r w:rsidR="009A3F34" w:rsidRPr="00D8011F">
        <w:rPr>
          <w:rFonts w:ascii="Times New Roman" w:hAnsi="Times New Roman" w:cs="Times New Roman"/>
          <w:u w:val="single"/>
        </w:rPr>
        <w:t xml:space="preserve">Tier 3 </w:t>
      </w:r>
      <w:r w:rsidR="0005390A" w:rsidRPr="00D8011F">
        <w:rPr>
          <w:rFonts w:ascii="Times New Roman" w:hAnsi="Times New Roman" w:cs="Times New Roman"/>
          <w:u w:val="single"/>
        </w:rPr>
        <w:t xml:space="preserve">Solar Energy System </w:t>
      </w:r>
      <w:r w:rsidR="003357C3" w:rsidRPr="00D8011F">
        <w:rPr>
          <w:rFonts w:ascii="Times New Roman" w:hAnsi="Times New Roman" w:cs="Times New Roman"/>
          <w:u w:val="single"/>
        </w:rPr>
        <w:t xml:space="preserve">is placed </w:t>
      </w:r>
      <w:r w:rsidR="0005390A" w:rsidRPr="00D8011F">
        <w:rPr>
          <w:rFonts w:ascii="Times New Roman" w:hAnsi="Times New Roman" w:cs="Times New Roman"/>
          <w:u w:val="single"/>
        </w:rPr>
        <w:t>shall meet the lot size requirements of the underlying zoning district.</w:t>
      </w:r>
    </w:p>
    <w:p w14:paraId="201D62C5" w14:textId="385A1609" w:rsidR="0005390A" w:rsidRPr="00D8011F" w:rsidRDefault="0005390A" w:rsidP="0005390A">
      <w:pPr>
        <w:pStyle w:val="Default"/>
        <w:ind w:left="1440"/>
        <w:rPr>
          <w:rFonts w:ascii="Times New Roman" w:hAnsi="Times New Roman" w:cs="Times New Roman"/>
          <w:u w:val="single"/>
        </w:rPr>
      </w:pPr>
    </w:p>
    <w:p w14:paraId="3232B0ED" w14:textId="3307B1C6" w:rsidR="0005390A"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(b)</w:t>
      </w:r>
      <w:r w:rsidRPr="00D8011F">
        <w:rPr>
          <w:rFonts w:ascii="Times New Roman" w:hAnsi="Times New Roman" w:cs="Times New Roman"/>
          <w:u w:val="single"/>
        </w:rPr>
        <w:tab/>
      </w:r>
      <w:r w:rsidR="0005390A" w:rsidRPr="00D8011F">
        <w:rPr>
          <w:rFonts w:ascii="Times New Roman" w:hAnsi="Times New Roman" w:cs="Times New Roman"/>
          <w:u w:val="single"/>
        </w:rPr>
        <w:t>Setbacks</w:t>
      </w:r>
      <w:r w:rsidR="00185B0E" w:rsidRPr="00D8011F">
        <w:rPr>
          <w:rFonts w:ascii="Times New Roman" w:hAnsi="Times New Roman" w:cs="Times New Roman"/>
          <w:u w:val="single"/>
        </w:rPr>
        <w:t xml:space="preserve">.  </w:t>
      </w:r>
      <w:r w:rsidR="0005390A" w:rsidRPr="00D8011F">
        <w:rPr>
          <w:rFonts w:ascii="Times New Roman" w:hAnsi="Times New Roman" w:cs="Times New Roman"/>
          <w:u w:val="single"/>
        </w:rPr>
        <w:t xml:space="preserve">The </w:t>
      </w:r>
      <w:r w:rsidR="009A3F34" w:rsidRPr="00D8011F">
        <w:rPr>
          <w:rFonts w:ascii="Times New Roman" w:hAnsi="Times New Roman" w:cs="Times New Roman"/>
          <w:u w:val="single"/>
        </w:rPr>
        <w:t xml:space="preserve">Tier 3 </w:t>
      </w:r>
      <w:r w:rsidR="0005390A" w:rsidRPr="00D8011F">
        <w:rPr>
          <w:rFonts w:ascii="Times New Roman" w:hAnsi="Times New Roman" w:cs="Times New Roman"/>
          <w:u w:val="single"/>
        </w:rPr>
        <w:t>Solar Energy Systems shall comply with the setback requirements of the underlying zoning district for principal structures</w:t>
      </w:r>
      <w:r w:rsidR="008A0EF4" w:rsidRPr="00D8011F">
        <w:rPr>
          <w:rFonts w:ascii="Times New Roman" w:hAnsi="Times New Roman" w:cs="Times New Roman"/>
          <w:strike/>
          <w:u w:val="single"/>
        </w:rPr>
        <w:t xml:space="preserve">, </w:t>
      </w:r>
    </w:p>
    <w:p w14:paraId="4C14B73C" w14:textId="77777777" w:rsidR="0005390A" w:rsidRPr="00D8011F" w:rsidRDefault="0005390A" w:rsidP="0005390A">
      <w:pPr>
        <w:pStyle w:val="Default"/>
        <w:ind w:left="1440"/>
        <w:rPr>
          <w:rFonts w:ascii="Times New Roman" w:hAnsi="Times New Roman" w:cs="Times New Roman"/>
          <w:u w:val="single"/>
        </w:rPr>
      </w:pPr>
    </w:p>
    <w:p w14:paraId="2ED58067" w14:textId="14C5AF0E" w:rsidR="00466F36" w:rsidRPr="00D8011F" w:rsidRDefault="00133EE4" w:rsidP="004F5D59">
      <w:pPr>
        <w:pStyle w:val="Default"/>
        <w:ind w:left="2160" w:hanging="720"/>
        <w:rPr>
          <w:rFonts w:ascii="Times New Roman" w:hAnsi="Times New Roman" w:cs="Times New Roman"/>
          <w:u w:val="single"/>
        </w:rPr>
      </w:pPr>
      <w:r w:rsidRPr="00D8011F">
        <w:rPr>
          <w:rFonts w:ascii="Times New Roman" w:hAnsi="Times New Roman" w:cs="Times New Roman"/>
          <w:u w:val="single"/>
        </w:rPr>
        <w:t>(c)</w:t>
      </w:r>
      <w:r w:rsidRPr="00D8011F">
        <w:rPr>
          <w:rFonts w:ascii="Times New Roman" w:hAnsi="Times New Roman" w:cs="Times New Roman"/>
          <w:u w:val="single"/>
        </w:rPr>
        <w:tab/>
      </w:r>
      <w:r w:rsidR="0005390A" w:rsidRPr="00D8011F">
        <w:rPr>
          <w:rFonts w:ascii="Times New Roman" w:hAnsi="Times New Roman" w:cs="Times New Roman"/>
          <w:u w:val="single"/>
        </w:rPr>
        <w:t>Height</w:t>
      </w:r>
      <w:r w:rsidR="00185B0E" w:rsidRPr="00D8011F">
        <w:rPr>
          <w:rFonts w:ascii="Times New Roman" w:hAnsi="Times New Roman" w:cs="Times New Roman"/>
          <w:u w:val="single"/>
        </w:rPr>
        <w:t xml:space="preserve">.  </w:t>
      </w:r>
      <w:r w:rsidR="0005390A" w:rsidRPr="00D8011F">
        <w:rPr>
          <w:rFonts w:ascii="Times New Roman" w:hAnsi="Times New Roman" w:cs="Times New Roman"/>
          <w:u w:val="single"/>
        </w:rPr>
        <w:t xml:space="preserve">The </w:t>
      </w:r>
      <w:r w:rsidR="009A3F34" w:rsidRPr="00D8011F">
        <w:rPr>
          <w:rFonts w:ascii="Times New Roman" w:hAnsi="Times New Roman" w:cs="Times New Roman"/>
          <w:u w:val="single"/>
        </w:rPr>
        <w:t xml:space="preserve">Tier 3 </w:t>
      </w:r>
      <w:r w:rsidR="0005390A" w:rsidRPr="00D8011F">
        <w:rPr>
          <w:rFonts w:ascii="Times New Roman" w:hAnsi="Times New Roman" w:cs="Times New Roman"/>
          <w:u w:val="single"/>
        </w:rPr>
        <w:t xml:space="preserve">Solar Energy Systems shall </w:t>
      </w:r>
      <w:r w:rsidR="00B474F3" w:rsidRPr="00D8011F">
        <w:rPr>
          <w:rFonts w:ascii="Times New Roman" w:hAnsi="Times New Roman" w:cs="Times New Roman"/>
          <w:u w:val="single"/>
        </w:rPr>
        <w:t>not exceed 15 feet in height in residential districts and shall not exceed 20 feet in non-residential districts</w:t>
      </w:r>
      <w:r w:rsidR="001C2F25" w:rsidRPr="00D8011F">
        <w:rPr>
          <w:rFonts w:ascii="Times New Roman" w:hAnsi="Times New Roman" w:cs="Times New Roman"/>
          <w:u w:val="single"/>
        </w:rPr>
        <w:t>, except that the Planning Board, in its discretion, may alter same to accommodate vehicle clearance for carports.</w:t>
      </w:r>
    </w:p>
    <w:p w14:paraId="289E85D7" w14:textId="41FF4F45" w:rsidR="0005390A" w:rsidRPr="00D8011F" w:rsidRDefault="001C2F25" w:rsidP="00554195">
      <w:pPr>
        <w:pStyle w:val="Default"/>
        <w:ind w:left="1080"/>
        <w:rPr>
          <w:rFonts w:ascii="Times New Roman" w:hAnsi="Times New Roman" w:cs="Times New Roman"/>
          <w:u w:val="single"/>
        </w:rPr>
      </w:pPr>
      <w:r w:rsidRPr="00D8011F">
        <w:rPr>
          <w:rFonts w:ascii="Times New Roman" w:hAnsi="Times New Roman" w:cs="Times New Roman"/>
          <w:u w:val="single"/>
        </w:rPr>
        <w:t xml:space="preserve"> </w:t>
      </w:r>
      <w:r w:rsidR="00A033AA" w:rsidRPr="00D8011F">
        <w:rPr>
          <w:rFonts w:ascii="Times New Roman" w:hAnsi="Times New Roman" w:cs="Times New Roman"/>
          <w:u w:val="single"/>
        </w:rPr>
        <w:t xml:space="preserve"> </w:t>
      </w:r>
    </w:p>
    <w:p w14:paraId="648141D3" w14:textId="7A90E7A6" w:rsidR="0005390A" w:rsidRPr="00D8011F" w:rsidRDefault="00133EE4" w:rsidP="004F5D59">
      <w:pPr>
        <w:pStyle w:val="Default"/>
        <w:ind w:left="1080" w:firstLine="360"/>
        <w:rPr>
          <w:rFonts w:ascii="Times New Roman" w:hAnsi="Times New Roman" w:cs="Times New Roman"/>
          <w:u w:val="single"/>
        </w:rPr>
      </w:pPr>
      <w:r w:rsidRPr="00D8011F">
        <w:rPr>
          <w:rFonts w:ascii="Times New Roman" w:hAnsi="Times New Roman" w:cs="Times New Roman"/>
          <w:u w:val="single"/>
        </w:rPr>
        <w:t>(d)</w:t>
      </w:r>
      <w:r w:rsidRPr="00D8011F">
        <w:rPr>
          <w:rFonts w:ascii="Times New Roman" w:hAnsi="Times New Roman" w:cs="Times New Roman"/>
          <w:u w:val="single"/>
        </w:rPr>
        <w:tab/>
      </w:r>
      <w:r w:rsidR="00466F36" w:rsidRPr="00D8011F">
        <w:rPr>
          <w:rFonts w:ascii="Times New Roman" w:hAnsi="Times New Roman" w:cs="Times New Roman"/>
          <w:u w:val="single"/>
        </w:rPr>
        <w:t>Development</w:t>
      </w:r>
      <w:r w:rsidR="0005390A" w:rsidRPr="00D8011F">
        <w:rPr>
          <w:rFonts w:ascii="Times New Roman" w:hAnsi="Times New Roman" w:cs="Times New Roman"/>
          <w:u w:val="single"/>
        </w:rPr>
        <w:t xml:space="preserve"> coverage</w:t>
      </w:r>
      <w:r w:rsidR="00185B0E" w:rsidRPr="00D8011F">
        <w:rPr>
          <w:rFonts w:ascii="Times New Roman" w:hAnsi="Times New Roman" w:cs="Times New Roman"/>
          <w:u w:val="single"/>
        </w:rPr>
        <w:t>.</w:t>
      </w:r>
    </w:p>
    <w:p w14:paraId="4DC728BF" w14:textId="77777777" w:rsidR="0005390A" w:rsidRPr="00D8011F" w:rsidRDefault="0005390A" w:rsidP="0005390A">
      <w:pPr>
        <w:pStyle w:val="Default"/>
        <w:ind w:left="720"/>
        <w:rPr>
          <w:rFonts w:ascii="Times New Roman" w:hAnsi="Times New Roman" w:cs="Times New Roman"/>
          <w:u w:val="single"/>
        </w:rPr>
      </w:pPr>
    </w:p>
    <w:p w14:paraId="6C731335" w14:textId="2A86E52D" w:rsidR="00686032" w:rsidRPr="00D8011F" w:rsidRDefault="00686032" w:rsidP="004F5D59">
      <w:pPr>
        <w:pStyle w:val="Default"/>
        <w:numPr>
          <w:ilvl w:val="0"/>
          <w:numId w:val="38"/>
        </w:numPr>
        <w:ind w:left="2880" w:hanging="720"/>
        <w:rPr>
          <w:rFonts w:ascii="Times New Roman" w:hAnsi="Times New Roman" w:cs="Times New Roman"/>
          <w:u w:val="single"/>
        </w:rPr>
      </w:pPr>
      <w:r w:rsidRPr="00D8011F">
        <w:rPr>
          <w:rFonts w:ascii="Times New Roman" w:hAnsi="Times New Roman" w:cs="Times New Roman"/>
          <w:u w:val="single"/>
        </w:rPr>
        <w:t xml:space="preserve">The following components of a Tier 3 Solar Energy System shall be considered included in the calculations for </w:t>
      </w:r>
      <w:r w:rsidR="00466F36" w:rsidRPr="00D8011F">
        <w:rPr>
          <w:rFonts w:ascii="Times New Roman" w:hAnsi="Times New Roman" w:cs="Times New Roman"/>
          <w:u w:val="single"/>
        </w:rPr>
        <w:t xml:space="preserve">development </w:t>
      </w:r>
      <w:r w:rsidRPr="00D8011F">
        <w:rPr>
          <w:rFonts w:ascii="Times New Roman" w:hAnsi="Times New Roman" w:cs="Times New Roman"/>
          <w:u w:val="single"/>
        </w:rPr>
        <w:t>coverage requirements:</w:t>
      </w:r>
    </w:p>
    <w:p w14:paraId="15B4C0B5" w14:textId="77777777" w:rsidR="00686032" w:rsidRPr="00D8011F" w:rsidRDefault="00686032" w:rsidP="00686032">
      <w:pPr>
        <w:pStyle w:val="Default"/>
        <w:ind w:left="1800"/>
        <w:rPr>
          <w:rFonts w:ascii="Times New Roman" w:hAnsi="Times New Roman" w:cs="Times New Roman"/>
          <w:u w:val="single"/>
        </w:rPr>
      </w:pPr>
    </w:p>
    <w:p w14:paraId="52519B52" w14:textId="77777777" w:rsidR="00686032" w:rsidRPr="00D8011F" w:rsidRDefault="00686032" w:rsidP="00600B6C">
      <w:pPr>
        <w:pStyle w:val="Default"/>
        <w:numPr>
          <w:ilvl w:val="0"/>
          <w:numId w:val="24"/>
        </w:numPr>
        <w:rPr>
          <w:rFonts w:ascii="Times New Roman" w:hAnsi="Times New Roman" w:cs="Times New Roman"/>
          <w:u w:val="single"/>
        </w:rPr>
      </w:pPr>
      <w:r w:rsidRPr="00D8011F">
        <w:rPr>
          <w:rFonts w:ascii="Times New Roman" w:hAnsi="Times New Roman" w:cs="Times New Roman"/>
          <w:u w:val="single"/>
        </w:rPr>
        <w:t>Foundation systems, typically consisting of driven piles or monopoles or helical screws with or without small concrete collars.</w:t>
      </w:r>
    </w:p>
    <w:p w14:paraId="1FC08224" w14:textId="77777777" w:rsidR="00686032" w:rsidRPr="00D8011F" w:rsidRDefault="00686032" w:rsidP="00686032">
      <w:pPr>
        <w:pStyle w:val="Default"/>
        <w:ind w:left="2160"/>
        <w:rPr>
          <w:rFonts w:ascii="Times New Roman" w:hAnsi="Times New Roman" w:cs="Times New Roman"/>
          <w:u w:val="single"/>
        </w:rPr>
      </w:pPr>
    </w:p>
    <w:p w14:paraId="374D6164" w14:textId="32F97ACE" w:rsidR="00686032" w:rsidRPr="00D8011F" w:rsidRDefault="00686032" w:rsidP="00600B6C">
      <w:pPr>
        <w:pStyle w:val="Default"/>
        <w:numPr>
          <w:ilvl w:val="0"/>
          <w:numId w:val="24"/>
        </w:numPr>
        <w:rPr>
          <w:rFonts w:ascii="Times New Roman" w:hAnsi="Times New Roman" w:cs="Times New Roman"/>
          <w:u w:val="single"/>
        </w:rPr>
      </w:pPr>
      <w:r w:rsidRPr="00D8011F">
        <w:rPr>
          <w:rFonts w:ascii="Times New Roman" w:hAnsi="Times New Roman" w:cs="Times New Roman"/>
          <w:u w:val="single"/>
        </w:rPr>
        <w:t xml:space="preserve">All mechanical equipment of </w:t>
      </w:r>
      <w:r w:rsidR="008664A9" w:rsidRPr="00D8011F">
        <w:rPr>
          <w:rFonts w:ascii="Times New Roman" w:hAnsi="Times New Roman" w:cs="Times New Roman"/>
          <w:u w:val="single"/>
        </w:rPr>
        <w:t xml:space="preserve">the </w:t>
      </w:r>
      <w:r w:rsidRPr="00D8011F">
        <w:rPr>
          <w:rFonts w:ascii="Times New Roman" w:hAnsi="Times New Roman" w:cs="Times New Roman"/>
          <w:u w:val="single"/>
        </w:rPr>
        <w:t>Solar Energy System</w:t>
      </w:r>
      <w:r w:rsidR="008664A9" w:rsidRPr="00D8011F">
        <w:rPr>
          <w:rFonts w:ascii="Times New Roman" w:hAnsi="Times New Roman" w:cs="Times New Roman"/>
          <w:u w:val="single"/>
        </w:rPr>
        <w:t>,</w:t>
      </w:r>
      <w:r w:rsidRPr="00D8011F">
        <w:rPr>
          <w:rFonts w:ascii="Times New Roman" w:hAnsi="Times New Roman" w:cs="Times New Roman"/>
          <w:u w:val="single"/>
        </w:rPr>
        <w:t xml:space="preserve"> including any </w:t>
      </w:r>
      <w:r w:rsidR="00E06358" w:rsidRPr="00D8011F">
        <w:rPr>
          <w:rFonts w:ascii="Times New Roman" w:hAnsi="Times New Roman" w:cs="Times New Roman"/>
          <w:u w:val="single"/>
        </w:rPr>
        <w:t xml:space="preserve">pad mounted </w:t>
      </w:r>
      <w:r w:rsidRPr="00D8011F">
        <w:rPr>
          <w:rFonts w:ascii="Times New Roman" w:hAnsi="Times New Roman" w:cs="Times New Roman"/>
          <w:u w:val="single"/>
        </w:rPr>
        <w:t>structure for batteries</w:t>
      </w:r>
      <w:r w:rsidR="00E06358" w:rsidRPr="00D8011F">
        <w:rPr>
          <w:rFonts w:ascii="Times New Roman" w:hAnsi="Times New Roman" w:cs="Times New Roman"/>
          <w:u w:val="single"/>
        </w:rPr>
        <w:t>, switchboard, transformers</w:t>
      </w:r>
      <w:r w:rsidR="008664A9" w:rsidRPr="00D8011F">
        <w:rPr>
          <w:rFonts w:ascii="Times New Roman" w:hAnsi="Times New Roman" w:cs="Times New Roman"/>
          <w:u w:val="single"/>
        </w:rPr>
        <w:t>,</w:t>
      </w:r>
      <w:r w:rsidRPr="00D8011F">
        <w:rPr>
          <w:rFonts w:ascii="Times New Roman" w:hAnsi="Times New Roman" w:cs="Times New Roman"/>
          <w:u w:val="single"/>
        </w:rPr>
        <w:t xml:space="preserve"> or storage cells.</w:t>
      </w:r>
    </w:p>
    <w:p w14:paraId="2E9E09A7" w14:textId="77777777" w:rsidR="00686032" w:rsidRPr="00D8011F" w:rsidRDefault="00686032" w:rsidP="00686032">
      <w:pPr>
        <w:pStyle w:val="Default"/>
        <w:ind w:left="2160"/>
        <w:rPr>
          <w:rFonts w:ascii="Times New Roman" w:hAnsi="Times New Roman" w:cs="Times New Roman"/>
          <w:u w:val="single"/>
        </w:rPr>
      </w:pPr>
    </w:p>
    <w:p w14:paraId="7FE51AB7" w14:textId="25B27491" w:rsidR="00686032" w:rsidRPr="00D8011F" w:rsidRDefault="00466F36" w:rsidP="00600B6C">
      <w:pPr>
        <w:pStyle w:val="Default"/>
        <w:numPr>
          <w:ilvl w:val="0"/>
          <w:numId w:val="24"/>
        </w:numPr>
        <w:rPr>
          <w:rFonts w:ascii="Times New Roman" w:hAnsi="Times New Roman" w:cs="Times New Roman"/>
          <w:u w:val="single"/>
        </w:rPr>
      </w:pPr>
      <w:r w:rsidRPr="00D8011F">
        <w:rPr>
          <w:rFonts w:ascii="Times New Roman" w:hAnsi="Times New Roman" w:cs="Times New Roman"/>
          <w:u w:val="single"/>
        </w:rPr>
        <w:t>A</w:t>
      </w:r>
      <w:r w:rsidR="00686032" w:rsidRPr="00D8011F">
        <w:rPr>
          <w:rFonts w:ascii="Times New Roman" w:hAnsi="Times New Roman" w:cs="Times New Roman"/>
          <w:u w:val="single"/>
        </w:rPr>
        <w:t>ccess roads servicing the Solar Energy System.</w:t>
      </w:r>
    </w:p>
    <w:p w14:paraId="133ED086" w14:textId="77777777" w:rsidR="006361AB" w:rsidRPr="00D8011F" w:rsidRDefault="006361AB" w:rsidP="0050588F">
      <w:pPr>
        <w:pStyle w:val="Default"/>
        <w:ind w:left="2880"/>
        <w:rPr>
          <w:rFonts w:ascii="Times New Roman" w:hAnsi="Times New Roman" w:cs="Times New Roman"/>
          <w:u w:val="single"/>
        </w:rPr>
      </w:pPr>
    </w:p>
    <w:p w14:paraId="6BD269D6" w14:textId="4A2E9945" w:rsidR="006361AB" w:rsidRPr="00D8011F" w:rsidRDefault="00133EE4" w:rsidP="004F5D59">
      <w:pPr>
        <w:pStyle w:val="Default"/>
        <w:ind w:left="2880" w:hanging="720"/>
        <w:rPr>
          <w:rFonts w:ascii="Times New Roman" w:hAnsi="Times New Roman" w:cs="Times New Roman"/>
          <w:color w:val="auto"/>
          <w:u w:val="single"/>
        </w:rPr>
      </w:pPr>
      <w:r w:rsidRPr="00D8011F">
        <w:rPr>
          <w:rFonts w:ascii="Times New Roman" w:hAnsi="Times New Roman" w:cs="Times New Roman"/>
          <w:color w:val="auto"/>
          <w:u w:val="single"/>
        </w:rPr>
        <w:t>(2)</w:t>
      </w:r>
      <w:r w:rsidRPr="00D8011F">
        <w:rPr>
          <w:rFonts w:ascii="Times New Roman" w:hAnsi="Times New Roman" w:cs="Times New Roman"/>
          <w:color w:val="auto"/>
          <w:u w:val="single"/>
        </w:rPr>
        <w:tab/>
      </w:r>
      <w:r w:rsidR="00466F36" w:rsidRPr="00D8011F">
        <w:rPr>
          <w:rFonts w:ascii="Times New Roman" w:hAnsi="Times New Roman" w:cs="Times New Roman"/>
          <w:color w:val="auto"/>
          <w:u w:val="single"/>
        </w:rPr>
        <w:t xml:space="preserve">Development </w:t>
      </w:r>
      <w:r w:rsidR="00C45242" w:rsidRPr="00D8011F">
        <w:rPr>
          <w:rFonts w:ascii="Times New Roman" w:hAnsi="Times New Roman" w:cs="Times New Roman"/>
          <w:color w:val="auto"/>
          <w:u w:val="single"/>
        </w:rPr>
        <w:t>coverage of the Solar Energy System, as defined above, shall not exceed the maximum lot coverage requirement of the underlying zoning district.</w:t>
      </w:r>
    </w:p>
    <w:p w14:paraId="023329B0" w14:textId="77777777" w:rsidR="00686032" w:rsidRPr="00D8011F" w:rsidRDefault="00686032" w:rsidP="0050588F">
      <w:pPr>
        <w:pStyle w:val="Default"/>
        <w:ind w:left="1800"/>
        <w:rPr>
          <w:rFonts w:ascii="Times New Roman" w:hAnsi="Times New Roman" w:cs="Times New Roman"/>
          <w:color w:val="auto"/>
          <w:u w:val="single"/>
        </w:rPr>
      </w:pPr>
    </w:p>
    <w:p w14:paraId="1CA608CB" w14:textId="77777777" w:rsidR="004F5D59" w:rsidRPr="00D8011F" w:rsidRDefault="00133EE4" w:rsidP="004F5D59">
      <w:pPr>
        <w:pStyle w:val="Default"/>
        <w:ind w:left="720" w:firstLine="720"/>
        <w:rPr>
          <w:rFonts w:ascii="Times New Roman" w:hAnsi="Times New Roman" w:cs="Times New Roman"/>
          <w:u w:val="single"/>
        </w:rPr>
      </w:pPr>
      <w:r w:rsidRPr="00D8011F">
        <w:rPr>
          <w:rFonts w:ascii="Times New Roman" w:hAnsi="Times New Roman" w:cs="Times New Roman"/>
          <w:u w:val="single"/>
        </w:rPr>
        <w:t>(e)</w:t>
      </w:r>
      <w:r w:rsidRPr="00D8011F">
        <w:rPr>
          <w:rFonts w:ascii="Times New Roman" w:hAnsi="Times New Roman" w:cs="Times New Roman"/>
          <w:u w:val="single"/>
        </w:rPr>
        <w:tab/>
      </w:r>
      <w:r w:rsidR="00920979" w:rsidRPr="00D8011F">
        <w:rPr>
          <w:rFonts w:ascii="Times New Roman" w:hAnsi="Times New Roman" w:cs="Times New Roman"/>
          <w:u w:val="single"/>
        </w:rPr>
        <w:t>Fencing</w:t>
      </w:r>
      <w:r w:rsidR="00D679C8" w:rsidRPr="00D8011F">
        <w:rPr>
          <w:rFonts w:ascii="Times New Roman" w:hAnsi="Times New Roman" w:cs="Times New Roman"/>
          <w:u w:val="single"/>
        </w:rPr>
        <w:t xml:space="preserve"> Requirements</w:t>
      </w:r>
      <w:r w:rsidR="00920979" w:rsidRPr="00D8011F">
        <w:rPr>
          <w:rFonts w:ascii="Times New Roman" w:hAnsi="Times New Roman" w:cs="Times New Roman"/>
          <w:u w:val="single"/>
        </w:rPr>
        <w:t xml:space="preserve">. </w:t>
      </w:r>
      <w:r w:rsidR="00C07D54" w:rsidRPr="00D8011F">
        <w:rPr>
          <w:rFonts w:ascii="Times New Roman" w:hAnsi="Times New Roman" w:cs="Times New Roman"/>
          <w:u w:val="single"/>
        </w:rPr>
        <w:t xml:space="preserve">All mechanical equipment, including any structure </w:t>
      </w:r>
    </w:p>
    <w:p w14:paraId="7FD2EA9F" w14:textId="28AC19BB" w:rsidR="00B574B0" w:rsidRPr="00D8011F" w:rsidRDefault="00C07D54" w:rsidP="004F5D59">
      <w:pPr>
        <w:pStyle w:val="Default"/>
        <w:ind w:left="2160"/>
        <w:rPr>
          <w:rFonts w:ascii="Times New Roman" w:hAnsi="Times New Roman" w:cs="Times New Roman"/>
          <w:u w:val="single"/>
        </w:rPr>
      </w:pPr>
      <w:r w:rsidRPr="00D8011F">
        <w:rPr>
          <w:rFonts w:ascii="Times New Roman" w:hAnsi="Times New Roman" w:cs="Times New Roman"/>
          <w:u w:val="single"/>
        </w:rPr>
        <w:t>for storage batteries</w:t>
      </w:r>
      <w:r w:rsidR="003A689E" w:rsidRPr="00D8011F">
        <w:rPr>
          <w:rFonts w:ascii="Times New Roman" w:hAnsi="Times New Roman" w:cs="Times New Roman"/>
          <w:u w:val="single"/>
        </w:rPr>
        <w:t>,</w:t>
      </w:r>
      <w:r w:rsidR="000C25B9" w:rsidRPr="00D8011F">
        <w:rPr>
          <w:rFonts w:ascii="Times New Roman" w:hAnsi="Times New Roman" w:cs="Times New Roman"/>
          <w:u w:val="single"/>
        </w:rPr>
        <w:t xml:space="preserve"> shall be enclosed</w:t>
      </w:r>
      <w:r w:rsidR="00466F36" w:rsidRPr="00D8011F">
        <w:rPr>
          <w:rFonts w:ascii="Times New Roman" w:hAnsi="Times New Roman" w:cs="Times New Roman"/>
          <w:u w:val="single"/>
        </w:rPr>
        <w:t xml:space="preserve"> and secured </w:t>
      </w:r>
      <w:r w:rsidR="00186F3D" w:rsidRPr="00D8011F">
        <w:rPr>
          <w:rFonts w:ascii="Times New Roman" w:hAnsi="Times New Roman" w:cs="Times New Roman"/>
          <w:u w:val="single"/>
        </w:rPr>
        <w:t>as required by NEC</w:t>
      </w:r>
      <w:r w:rsidR="00466F36" w:rsidRPr="00D8011F">
        <w:rPr>
          <w:rFonts w:ascii="Times New Roman" w:hAnsi="Times New Roman" w:cs="Times New Roman"/>
          <w:u w:val="single"/>
        </w:rPr>
        <w:t xml:space="preserve"> and the Planning Board</w:t>
      </w:r>
      <w:r w:rsidR="00473021" w:rsidRPr="00D8011F">
        <w:rPr>
          <w:rFonts w:ascii="Times New Roman" w:hAnsi="Times New Roman" w:cs="Times New Roman"/>
          <w:u w:val="single"/>
        </w:rPr>
        <w:t>,</w:t>
      </w:r>
      <w:r w:rsidR="00E06358" w:rsidRPr="00D8011F">
        <w:rPr>
          <w:rFonts w:ascii="Times New Roman" w:hAnsi="Times New Roman" w:cs="Times New Roman"/>
          <w:u w:val="single"/>
        </w:rPr>
        <w:t xml:space="preserve"> </w:t>
      </w:r>
      <w:r w:rsidR="003A689E" w:rsidRPr="00D8011F">
        <w:rPr>
          <w:rFonts w:ascii="Times New Roman" w:hAnsi="Times New Roman" w:cs="Times New Roman"/>
          <w:u w:val="single"/>
        </w:rPr>
        <w:t>with a self-locking gate</w:t>
      </w:r>
      <w:r w:rsidR="000C25B9" w:rsidRPr="00D8011F">
        <w:rPr>
          <w:rFonts w:ascii="Times New Roman" w:hAnsi="Times New Roman" w:cs="Times New Roman"/>
          <w:u w:val="single"/>
        </w:rPr>
        <w:t xml:space="preserve"> to prevent unauthorized access. </w:t>
      </w:r>
    </w:p>
    <w:p w14:paraId="597FE3FA" w14:textId="77777777" w:rsidR="006361AB" w:rsidRPr="00D8011F" w:rsidRDefault="006361AB" w:rsidP="00B574B0">
      <w:pPr>
        <w:pStyle w:val="Default"/>
        <w:ind w:left="1080"/>
        <w:rPr>
          <w:rFonts w:ascii="Times New Roman" w:hAnsi="Times New Roman" w:cs="Times New Roman"/>
          <w:u w:val="single"/>
        </w:rPr>
      </w:pPr>
    </w:p>
    <w:p w14:paraId="1234A535" w14:textId="77777777" w:rsidR="00DF3A73" w:rsidRPr="00D8011F" w:rsidRDefault="00133EE4" w:rsidP="00DF3A73">
      <w:pPr>
        <w:pStyle w:val="Default"/>
        <w:ind w:left="1080" w:firstLine="360"/>
        <w:rPr>
          <w:rFonts w:ascii="Times New Roman" w:hAnsi="Times New Roman" w:cs="Times New Roman"/>
          <w:iCs/>
          <w:u w:val="single"/>
        </w:rPr>
      </w:pPr>
      <w:r w:rsidRPr="00D8011F">
        <w:rPr>
          <w:rFonts w:ascii="Times New Roman" w:hAnsi="Times New Roman" w:cs="Times New Roman"/>
          <w:u w:val="single"/>
        </w:rPr>
        <w:t>(f)</w:t>
      </w:r>
      <w:r w:rsidRPr="00D8011F">
        <w:rPr>
          <w:rFonts w:ascii="Times New Roman" w:hAnsi="Times New Roman" w:cs="Times New Roman"/>
          <w:u w:val="single"/>
        </w:rPr>
        <w:tab/>
      </w:r>
      <w:r w:rsidR="00185B0E" w:rsidRPr="00D8011F">
        <w:rPr>
          <w:rFonts w:ascii="Times New Roman" w:hAnsi="Times New Roman" w:cs="Times New Roman"/>
          <w:u w:val="single"/>
        </w:rPr>
        <w:t>Screening,</w:t>
      </w:r>
      <w:r w:rsidR="00737D42" w:rsidRPr="00D8011F">
        <w:rPr>
          <w:rFonts w:ascii="Times New Roman" w:hAnsi="Times New Roman" w:cs="Times New Roman"/>
          <w:u w:val="single"/>
        </w:rPr>
        <w:t xml:space="preserve"> </w:t>
      </w:r>
      <w:r w:rsidR="00C777D5" w:rsidRPr="00D8011F">
        <w:rPr>
          <w:rFonts w:ascii="Times New Roman" w:hAnsi="Times New Roman" w:cs="Times New Roman"/>
          <w:u w:val="single"/>
        </w:rPr>
        <w:t>Visibility</w:t>
      </w:r>
      <w:r w:rsidR="00185B0E" w:rsidRPr="00D8011F">
        <w:rPr>
          <w:rFonts w:ascii="Times New Roman" w:hAnsi="Times New Roman" w:cs="Times New Roman"/>
          <w:u w:val="single"/>
        </w:rPr>
        <w:t>, and Habitat</w:t>
      </w:r>
      <w:r w:rsidR="00C777D5" w:rsidRPr="00D8011F">
        <w:rPr>
          <w:rFonts w:ascii="Times New Roman" w:hAnsi="Times New Roman" w:cs="Times New Roman"/>
          <w:u w:val="single"/>
        </w:rPr>
        <w:t xml:space="preserve">. </w:t>
      </w:r>
      <w:r w:rsidR="0087343C" w:rsidRPr="00D8011F">
        <w:rPr>
          <w:rFonts w:ascii="Times New Roman" w:hAnsi="Times New Roman" w:cs="Times New Roman"/>
          <w:iCs/>
          <w:u w:val="single"/>
        </w:rPr>
        <w:t xml:space="preserve">Solar Energy Systems shall be required </w:t>
      </w:r>
    </w:p>
    <w:p w14:paraId="239B49A3" w14:textId="08B2A1B9" w:rsidR="0087343C" w:rsidRPr="00D8011F" w:rsidRDefault="0087343C" w:rsidP="00DF3A73">
      <w:pPr>
        <w:pStyle w:val="Default"/>
        <w:ind w:left="1800" w:firstLine="360"/>
        <w:rPr>
          <w:rFonts w:ascii="Times New Roman" w:hAnsi="Times New Roman" w:cs="Times New Roman"/>
          <w:iCs/>
          <w:u w:val="single"/>
        </w:rPr>
      </w:pPr>
      <w:r w:rsidRPr="00D8011F">
        <w:rPr>
          <w:rFonts w:ascii="Times New Roman" w:hAnsi="Times New Roman" w:cs="Times New Roman"/>
          <w:iCs/>
          <w:u w:val="single"/>
        </w:rPr>
        <w:t>to:</w:t>
      </w:r>
    </w:p>
    <w:p w14:paraId="1A59D54D" w14:textId="371CFBB0" w:rsidR="00737D42" w:rsidRPr="00D8011F" w:rsidRDefault="00737D42" w:rsidP="0087343C">
      <w:pPr>
        <w:pStyle w:val="Default"/>
        <w:ind w:left="720"/>
        <w:rPr>
          <w:rFonts w:ascii="Times New Roman" w:hAnsi="Times New Roman" w:cs="Times New Roman"/>
          <w:u w:val="single"/>
        </w:rPr>
      </w:pPr>
    </w:p>
    <w:p w14:paraId="02BCB7E3" w14:textId="47F2E3EA" w:rsidR="0087343C" w:rsidRPr="00D8011F" w:rsidRDefault="00133EE4" w:rsidP="00DF3A73">
      <w:pPr>
        <w:pStyle w:val="Default"/>
        <w:adjustRightInd/>
        <w:ind w:left="2880" w:hanging="720"/>
        <w:rPr>
          <w:rFonts w:ascii="Times New Roman" w:eastAsia="Times New Roman" w:hAnsi="Times New Roman" w:cs="Times New Roman"/>
          <w:iCs/>
          <w:color w:val="auto"/>
          <w:u w:val="single"/>
        </w:rPr>
      </w:pPr>
      <w:r w:rsidRPr="00D8011F">
        <w:rPr>
          <w:rFonts w:ascii="Times New Roman" w:eastAsia="Times New Roman" w:hAnsi="Times New Roman" w:cs="Times New Roman"/>
          <w:iCs/>
          <w:color w:val="auto"/>
          <w:u w:val="single"/>
        </w:rPr>
        <w:t>(1)</w:t>
      </w:r>
      <w:r w:rsidRPr="00D8011F">
        <w:rPr>
          <w:rFonts w:ascii="Times New Roman" w:eastAsia="Times New Roman" w:hAnsi="Times New Roman" w:cs="Times New Roman"/>
          <w:iCs/>
          <w:color w:val="auto"/>
          <w:u w:val="single"/>
        </w:rPr>
        <w:tab/>
      </w:r>
      <w:r w:rsidR="00C242AE" w:rsidRPr="00D8011F">
        <w:rPr>
          <w:rFonts w:ascii="Times New Roman" w:eastAsia="Times New Roman" w:hAnsi="Times New Roman" w:cs="Times New Roman"/>
          <w:iCs/>
          <w:color w:val="auto"/>
          <w:u w:val="single"/>
        </w:rPr>
        <w:t>C</w:t>
      </w:r>
      <w:r w:rsidR="00394318" w:rsidRPr="00D8011F">
        <w:rPr>
          <w:rFonts w:ascii="Times New Roman" w:eastAsia="Times New Roman" w:hAnsi="Times New Roman" w:cs="Times New Roman"/>
          <w:iCs/>
          <w:color w:val="auto"/>
          <w:u w:val="single"/>
        </w:rPr>
        <w:t xml:space="preserve">onduct a visual assessment of the visual impacts of the Solar Energy System </w:t>
      </w:r>
      <w:r w:rsidR="00473021" w:rsidRPr="00D8011F">
        <w:rPr>
          <w:rFonts w:ascii="Times New Roman" w:eastAsia="Times New Roman" w:hAnsi="Times New Roman" w:cs="Times New Roman"/>
          <w:iCs/>
          <w:color w:val="auto"/>
          <w:u w:val="single"/>
        </w:rPr>
        <w:t>on p</w:t>
      </w:r>
      <w:r w:rsidR="00394318" w:rsidRPr="00D8011F">
        <w:rPr>
          <w:rFonts w:ascii="Times New Roman" w:eastAsia="Times New Roman" w:hAnsi="Times New Roman" w:cs="Times New Roman"/>
          <w:iCs/>
          <w:color w:val="auto"/>
          <w:u w:val="single"/>
        </w:rPr>
        <w:t xml:space="preserve">ublic roadways and </w:t>
      </w:r>
      <w:r w:rsidR="00C242AE" w:rsidRPr="00D8011F">
        <w:rPr>
          <w:rFonts w:ascii="Times New Roman" w:eastAsia="Times New Roman" w:hAnsi="Times New Roman" w:cs="Times New Roman"/>
          <w:iCs/>
          <w:color w:val="auto"/>
          <w:u w:val="single"/>
        </w:rPr>
        <w:t>adjacent</w:t>
      </w:r>
      <w:r w:rsidR="00394318" w:rsidRPr="00D8011F">
        <w:rPr>
          <w:rFonts w:ascii="Times New Roman" w:eastAsia="Times New Roman" w:hAnsi="Times New Roman" w:cs="Times New Roman"/>
          <w:iCs/>
          <w:color w:val="auto"/>
          <w:u w:val="single"/>
        </w:rPr>
        <w:t xml:space="preserve"> properties. At a minimum, a </w:t>
      </w:r>
      <w:r w:rsidR="00F12D6D" w:rsidRPr="00D8011F">
        <w:rPr>
          <w:rFonts w:ascii="Times New Roman" w:eastAsia="Times New Roman" w:hAnsi="Times New Roman" w:cs="Times New Roman"/>
          <w:iCs/>
          <w:color w:val="auto"/>
          <w:u w:val="single"/>
        </w:rPr>
        <w:t xml:space="preserve">line-of-sight profile </w:t>
      </w:r>
      <w:r w:rsidR="00BD5382" w:rsidRPr="00D8011F">
        <w:rPr>
          <w:rFonts w:ascii="Times New Roman" w:eastAsia="Times New Roman" w:hAnsi="Times New Roman" w:cs="Times New Roman"/>
          <w:iCs/>
          <w:color w:val="auto"/>
          <w:u w:val="single"/>
        </w:rPr>
        <w:t xml:space="preserve">analysis shall be provided. Depending upon the scope and potential significance of the visual impacts, </w:t>
      </w:r>
      <w:r w:rsidR="00827D2B" w:rsidRPr="00D8011F">
        <w:rPr>
          <w:rFonts w:ascii="Times New Roman" w:eastAsia="Times New Roman" w:hAnsi="Times New Roman" w:cs="Times New Roman"/>
          <w:iCs/>
          <w:color w:val="auto"/>
          <w:u w:val="single"/>
        </w:rPr>
        <w:t>additional impact analys</w:t>
      </w:r>
      <w:r w:rsidR="009B3986" w:rsidRPr="00D8011F">
        <w:rPr>
          <w:rFonts w:ascii="Times New Roman" w:eastAsia="Times New Roman" w:hAnsi="Times New Roman" w:cs="Times New Roman"/>
          <w:iCs/>
          <w:color w:val="auto"/>
          <w:u w:val="single"/>
        </w:rPr>
        <w:t>e</w:t>
      </w:r>
      <w:r w:rsidR="00827D2B" w:rsidRPr="00D8011F">
        <w:rPr>
          <w:rFonts w:ascii="Times New Roman" w:eastAsia="Times New Roman" w:hAnsi="Times New Roman" w:cs="Times New Roman"/>
          <w:iCs/>
          <w:color w:val="auto"/>
          <w:u w:val="single"/>
        </w:rPr>
        <w:t xml:space="preserve">s, including for example </w:t>
      </w:r>
      <w:r w:rsidR="00BD5382" w:rsidRPr="00D8011F">
        <w:rPr>
          <w:rFonts w:ascii="Times New Roman" w:eastAsia="Times New Roman" w:hAnsi="Times New Roman" w:cs="Times New Roman"/>
          <w:iCs/>
          <w:color w:val="auto"/>
          <w:u w:val="single"/>
        </w:rPr>
        <w:t xml:space="preserve">a </w:t>
      </w:r>
      <w:r w:rsidR="00F12D6D" w:rsidRPr="00D8011F">
        <w:rPr>
          <w:rFonts w:ascii="Times New Roman" w:eastAsia="Times New Roman" w:hAnsi="Times New Roman" w:cs="Times New Roman"/>
          <w:iCs/>
          <w:color w:val="auto"/>
          <w:u w:val="single"/>
        </w:rPr>
        <w:t>digital viewshed</w:t>
      </w:r>
      <w:r w:rsidR="006361AB" w:rsidRPr="00D8011F">
        <w:rPr>
          <w:rFonts w:ascii="Times New Roman" w:eastAsia="Times New Roman" w:hAnsi="Times New Roman" w:cs="Times New Roman"/>
          <w:iCs/>
          <w:color w:val="auto"/>
          <w:u w:val="single"/>
        </w:rPr>
        <w:t xml:space="preserve"> </w:t>
      </w:r>
      <w:r w:rsidR="00185B0E" w:rsidRPr="00D8011F">
        <w:rPr>
          <w:rFonts w:ascii="Times New Roman" w:eastAsia="Times New Roman" w:hAnsi="Times New Roman" w:cs="Times New Roman"/>
          <w:iCs/>
          <w:color w:val="auto"/>
          <w:u w:val="single"/>
        </w:rPr>
        <w:t xml:space="preserve">report, </w:t>
      </w:r>
      <w:r w:rsidR="00394318" w:rsidRPr="00D8011F">
        <w:rPr>
          <w:rFonts w:ascii="Times New Roman" w:eastAsia="Times New Roman" w:hAnsi="Times New Roman" w:cs="Times New Roman"/>
          <w:iCs/>
          <w:color w:val="auto"/>
          <w:u w:val="single"/>
        </w:rPr>
        <w:t xml:space="preserve">may be </w:t>
      </w:r>
      <w:r w:rsidR="00827D2B" w:rsidRPr="00D8011F">
        <w:rPr>
          <w:rFonts w:ascii="Times New Roman" w:eastAsia="Times New Roman" w:hAnsi="Times New Roman" w:cs="Times New Roman"/>
          <w:iCs/>
          <w:color w:val="auto"/>
          <w:u w:val="single"/>
        </w:rPr>
        <w:t xml:space="preserve">required to </w:t>
      </w:r>
      <w:r w:rsidR="0087343C" w:rsidRPr="00D8011F">
        <w:rPr>
          <w:rFonts w:ascii="Times New Roman" w:eastAsia="Times New Roman" w:hAnsi="Times New Roman" w:cs="Times New Roman"/>
          <w:iCs/>
          <w:color w:val="auto"/>
          <w:u w:val="single"/>
        </w:rPr>
        <w:t xml:space="preserve">be </w:t>
      </w:r>
      <w:r w:rsidR="00186C35" w:rsidRPr="00D8011F">
        <w:rPr>
          <w:rFonts w:ascii="Times New Roman" w:eastAsia="Times New Roman" w:hAnsi="Times New Roman" w:cs="Times New Roman"/>
          <w:iCs/>
          <w:color w:val="auto"/>
          <w:u w:val="single"/>
        </w:rPr>
        <w:t>submitted</w:t>
      </w:r>
      <w:r w:rsidR="00827D2B" w:rsidRPr="00D8011F">
        <w:rPr>
          <w:rFonts w:ascii="Times New Roman" w:eastAsia="Times New Roman" w:hAnsi="Times New Roman" w:cs="Times New Roman"/>
          <w:iCs/>
          <w:color w:val="auto"/>
          <w:u w:val="single"/>
        </w:rPr>
        <w:t xml:space="preserve"> by the applicant.</w:t>
      </w:r>
    </w:p>
    <w:p w14:paraId="6EF89DEF" w14:textId="77777777" w:rsidR="0087343C" w:rsidRPr="00D8011F" w:rsidRDefault="0087343C" w:rsidP="0087343C">
      <w:pPr>
        <w:pStyle w:val="Default"/>
        <w:adjustRightInd/>
        <w:rPr>
          <w:rFonts w:ascii="Times New Roman" w:eastAsia="Times New Roman" w:hAnsi="Times New Roman" w:cs="Times New Roman"/>
          <w:iCs/>
          <w:color w:val="auto"/>
          <w:u w:val="single"/>
        </w:rPr>
      </w:pPr>
    </w:p>
    <w:p w14:paraId="2C6405A0" w14:textId="42A81F95" w:rsidR="005923AA" w:rsidRPr="00D8011F" w:rsidRDefault="00133EE4" w:rsidP="00DF3A73">
      <w:pPr>
        <w:pStyle w:val="Default"/>
        <w:adjustRightInd/>
        <w:ind w:left="2880" w:hanging="720"/>
        <w:rPr>
          <w:rFonts w:ascii="Times New Roman" w:eastAsia="Times New Roman" w:hAnsi="Times New Roman" w:cs="Times New Roman"/>
          <w:iCs/>
          <w:color w:val="auto"/>
          <w:u w:val="single"/>
        </w:rPr>
      </w:pPr>
      <w:r w:rsidRPr="00D8011F">
        <w:rPr>
          <w:rFonts w:ascii="Times New Roman" w:eastAsia="Times New Roman" w:hAnsi="Times New Roman" w:cs="Times New Roman"/>
          <w:iCs/>
          <w:color w:val="auto"/>
          <w:u w:val="single"/>
        </w:rPr>
        <w:t>(2)</w:t>
      </w:r>
      <w:r w:rsidRPr="00D8011F">
        <w:rPr>
          <w:rFonts w:ascii="Times New Roman" w:eastAsia="Times New Roman" w:hAnsi="Times New Roman" w:cs="Times New Roman"/>
          <w:iCs/>
          <w:color w:val="auto"/>
          <w:u w:val="single"/>
        </w:rPr>
        <w:tab/>
      </w:r>
      <w:r w:rsidR="00C242AE" w:rsidRPr="00D8011F">
        <w:rPr>
          <w:rFonts w:ascii="Times New Roman" w:eastAsia="Times New Roman" w:hAnsi="Times New Roman" w:cs="Times New Roman"/>
          <w:iCs/>
          <w:color w:val="auto"/>
          <w:u w:val="single"/>
        </w:rPr>
        <w:t>Submit a</w:t>
      </w:r>
      <w:r w:rsidR="00394318" w:rsidRPr="00D8011F">
        <w:rPr>
          <w:rFonts w:ascii="Times New Roman" w:eastAsia="Times New Roman" w:hAnsi="Times New Roman" w:cs="Times New Roman"/>
          <w:iCs/>
          <w:color w:val="auto"/>
          <w:u w:val="single"/>
        </w:rPr>
        <w:t xml:space="preserve"> screening &amp; landscaping plan</w:t>
      </w:r>
      <w:r w:rsidR="00C242AE" w:rsidRPr="00D8011F">
        <w:rPr>
          <w:rFonts w:ascii="Times New Roman" w:eastAsia="Times New Roman" w:hAnsi="Times New Roman" w:cs="Times New Roman"/>
          <w:iCs/>
          <w:color w:val="auto"/>
          <w:u w:val="single"/>
        </w:rPr>
        <w:t xml:space="preserve"> </w:t>
      </w:r>
      <w:r w:rsidR="00394318" w:rsidRPr="00D8011F">
        <w:rPr>
          <w:rFonts w:ascii="Times New Roman" w:eastAsia="Times New Roman" w:hAnsi="Times New Roman" w:cs="Times New Roman"/>
          <w:iCs/>
          <w:color w:val="auto"/>
          <w:u w:val="single"/>
        </w:rPr>
        <w:t>to show adequate measures to screen through landscaping, grading</w:t>
      </w:r>
      <w:r w:rsidR="009B3986" w:rsidRPr="00D8011F">
        <w:rPr>
          <w:rFonts w:ascii="Times New Roman" w:eastAsia="Times New Roman" w:hAnsi="Times New Roman" w:cs="Times New Roman"/>
          <w:iCs/>
          <w:color w:val="auto"/>
          <w:u w:val="single"/>
        </w:rPr>
        <w:t>,</w:t>
      </w:r>
      <w:r w:rsidR="00394318" w:rsidRPr="00D8011F">
        <w:rPr>
          <w:rFonts w:ascii="Times New Roman" w:eastAsia="Times New Roman" w:hAnsi="Times New Roman" w:cs="Times New Roman"/>
          <w:iCs/>
          <w:color w:val="auto"/>
          <w:u w:val="single"/>
        </w:rPr>
        <w:t xml:space="preserve"> or other means so that </w:t>
      </w:r>
      <w:r w:rsidR="00BD5382" w:rsidRPr="00D8011F">
        <w:rPr>
          <w:rFonts w:ascii="Times New Roman" w:eastAsia="Times New Roman" w:hAnsi="Times New Roman" w:cs="Times New Roman"/>
          <w:iCs/>
          <w:color w:val="auto"/>
          <w:u w:val="single"/>
        </w:rPr>
        <w:t>view</w:t>
      </w:r>
      <w:r w:rsidR="00E06358" w:rsidRPr="00D8011F">
        <w:rPr>
          <w:rFonts w:ascii="Times New Roman" w:eastAsia="Times New Roman" w:hAnsi="Times New Roman" w:cs="Times New Roman"/>
          <w:iCs/>
          <w:color w:val="auto"/>
          <w:u w:val="single"/>
        </w:rPr>
        <w:t>s</w:t>
      </w:r>
      <w:r w:rsidR="00BD5382" w:rsidRPr="00D8011F">
        <w:rPr>
          <w:rFonts w:ascii="Times New Roman" w:eastAsia="Times New Roman" w:hAnsi="Times New Roman" w:cs="Times New Roman"/>
          <w:iCs/>
          <w:color w:val="auto"/>
          <w:u w:val="single"/>
        </w:rPr>
        <w:t xml:space="preserve"> of </w:t>
      </w:r>
      <w:r w:rsidR="00640602" w:rsidRPr="00D8011F">
        <w:rPr>
          <w:rFonts w:ascii="Times New Roman" w:eastAsia="Times New Roman" w:hAnsi="Times New Roman" w:cs="Times New Roman"/>
          <w:iCs/>
          <w:color w:val="auto"/>
          <w:u w:val="single"/>
        </w:rPr>
        <w:t xml:space="preserve">Solar Panels </w:t>
      </w:r>
      <w:r w:rsidR="00394318" w:rsidRPr="00D8011F">
        <w:rPr>
          <w:rFonts w:ascii="Times New Roman" w:eastAsia="Times New Roman" w:hAnsi="Times New Roman" w:cs="Times New Roman"/>
          <w:iCs/>
          <w:color w:val="auto"/>
          <w:u w:val="single"/>
        </w:rPr>
        <w:t xml:space="preserve">and </w:t>
      </w:r>
      <w:r w:rsidR="00E06358" w:rsidRPr="00D8011F">
        <w:rPr>
          <w:rFonts w:ascii="Times New Roman" w:eastAsia="Times New Roman" w:hAnsi="Times New Roman" w:cs="Times New Roman"/>
          <w:iCs/>
          <w:color w:val="auto"/>
          <w:u w:val="single"/>
        </w:rPr>
        <w:t>Solar Energy Equipment</w:t>
      </w:r>
      <w:r w:rsidR="00394318" w:rsidRPr="00D8011F">
        <w:rPr>
          <w:rFonts w:ascii="Times New Roman" w:eastAsia="Times New Roman" w:hAnsi="Times New Roman" w:cs="Times New Roman"/>
          <w:iCs/>
          <w:color w:val="auto"/>
          <w:u w:val="single"/>
        </w:rPr>
        <w:t xml:space="preserve"> </w:t>
      </w:r>
      <w:r w:rsidR="00E06358" w:rsidRPr="00D8011F">
        <w:rPr>
          <w:rFonts w:ascii="Times New Roman" w:eastAsia="Times New Roman" w:hAnsi="Times New Roman" w:cs="Times New Roman"/>
          <w:iCs/>
          <w:color w:val="auto"/>
          <w:u w:val="single"/>
        </w:rPr>
        <w:t>shall be minimized as reasonably practical</w:t>
      </w:r>
      <w:r w:rsidR="00394318" w:rsidRPr="00D8011F">
        <w:rPr>
          <w:rFonts w:ascii="Times New Roman" w:eastAsia="Times New Roman" w:hAnsi="Times New Roman" w:cs="Times New Roman"/>
          <w:iCs/>
          <w:color w:val="auto"/>
          <w:u w:val="single"/>
        </w:rPr>
        <w:t xml:space="preserve"> from </w:t>
      </w:r>
      <w:r w:rsidR="00C242AE" w:rsidRPr="00D8011F">
        <w:rPr>
          <w:rFonts w:ascii="Times New Roman" w:eastAsia="Times New Roman" w:hAnsi="Times New Roman" w:cs="Times New Roman"/>
          <w:iCs/>
          <w:color w:val="auto"/>
          <w:u w:val="single"/>
        </w:rPr>
        <w:t xml:space="preserve">public </w:t>
      </w:r>
      <w:r w:rsidR="00394318" w:rsidRPr="00D8011F">
        <w:rPr>
          <w:rFonts w:ascii="Times New Roman" w:eastAsia="Times New Roman" w:hAnsi="Times New Roman" w:cs="Times New Roman"/>
          <w:iCs/>
          <w:color w:val="auto"/>
          <w:u w:val="single"/>
        </w:rPr>
        <w:t xml:space="preserve">roadways and </w:t>
      </w:r>
      <w:r w:rsidR="00C242AE" w:rsidRPr="00D8011F">
        <w:rPr>
          <w:rFonts w:ascii="Times New Roman" w:eastAsia="Times New Roman" w:hAnsi="Times New Roman" w:cs="Times New Roman"/>
          <w:iCs/>
          <w:color w:val="auto"/>
          <w:u w:val="single"/>
        </w:rPr>
        <w:t>adjacent properties to the extent feasible</w:t>
      </w:r>
      <w:r w:rsidR="00394318" w:rsidRPr="00D8011F">
        <w:rPr>
          <w:rFonts w:ascii="Times New Roman" w:eastAsia="Times New Roman" w:hAnsi="Times New Roman" w:cs="Times New Roman"/>
          <w:iCs/>
          <w:color w:val="auto"/>
          <w:u w:val="single"/>
        </w:rPr>
        <w:t xml:space="preserve">. </w:t>
      </w:r>
      <w:r w:rsidR="0087343C" w:rsidRPr="00D8011F">
        <w:rPr>
          <w:rFonts w:ascii="Times New Roman" w:eastAsia="Times New Roman" w:hAnsi="Times New Roman" w:cs="Times New Roman"/>
          <w:iCs/>
          <w:color w:val="auto"/>
          <w:u w:val="single"/>
        </w:rPr>
        <w:t xml:space="preserve"> </w:t>
      </w:r>
      <w:r w:rsidR="00185B0E" w:rsidRPr="00D8011F">
        <w:rPr>
          <w:rFonts w:ascii="Times New Roman" w:eastAsia="Times New Roman" w:hAnsi="Times New Roman" w:cs="Times New Roman"/>
          <w:iCs/>
          <w:u w:val="single"/>
        </w:rPr>
        <w:t>T</w:t>
      </w:r>
      <w:r w:rsidR="006166C0" w:rsidRPr="00D8011F">
        <w:rPr>
          <w:rFonts w:ascii="Times New Roman" w:eastAsia="Times New Roman" w:hAnsi="Times New Roman" w:cs="Times New Roman"/>
          <w:iCs/>
          <w:u w:val="single"/>
        </w:rPr>
        <w:t>he screening &amp; landscaping plan shall specify the locations, elevations, height, plant species, and/or materials that will comprise the structures, landscaping</w:t>
      </w:r>
      <w:r w:rsidR="009B3986" w:rsidRPr="00D8011F">
        <w:rPr>
          <w:rFonts w:ascii="Times New Roman" w:eastAsia="Times New Roman" w:hAnsi="Times New Roman" w:cs="Times New Roman"/>
          <w:iCs/>
          <w:u w:val="single"/>
        </w:rPr>
        <w:t>,</w:t>
      </w:r>
      <w:r w:rsidR="006166C0" w:rsidRPr="00D8011F">
        <w:rPr>
          <w:rFonts w:ascii="Times New Roman" w:eastAsia="Times New Roman" w:hAnsi="Times New Roman" w:cs="Times New Roman"/>
          <w:iCs/>
          <w:u w:val="single"/>
        </w:rPr>
        <w:t xml:space="preserve"> and/or grading used to screen and/or mitigate any adverse aesthetic effects of the system, following the applicable rules an</w:t>
      </w:r>
      <w:r w:rsidR="00185B0E" w:rsidRPr="00D8011F">
        <w:rPr>
          <w:rFonts w:ascii="Times New Roman" w:eastAsia="Times New Roman" w:hAnsi="Times New Roman" w:cs="Times New Roman"/>
          <w:iCs/>
          <w:u w:val="single"/>
        </w:rPr>
        <w:t xml:space="preserve">d standards established by the </w:t>
      </w:r>
      <w:r w:rsidR="0087343C" w:rsidRPr="00D8011F">
        <w:rPr>
          <w:rFonts w:ascii="Times New Roman" w:eastAsia="Times New Roman" w:hAnsi="Times New Roman" w:cs="Times New Roman"/>
          <w:iCs/>
          <w:u w:val="single"/>
        </w:rPr>
        <w:t>Village.</w:t>
      </w:r>
      <w:r w:rsidR="00294CD2" w:rsidRPr="00D8011F">
        <w:rPr>
          <w:rFonts w:ascii="Times New Roman" w:eastAsia="Times New Roman" w:hAnsi="Times New Roman" w:cs="Times New Roman"/>
          <w:iCs/>
          <w:color w:val="auto"/>
          <w:u w:val="single"/>
        </w:rPr>
        <w:t xml:space="preserve"> </w:t>
      </w:r>
    </w:p>
    <w:p w14:paraId="526D5F7B" w14:textId="77777777" w:rsidR="0087343C" w:rsidRPr="00D8011F" w:rsidRDefault="0087343C" w:rsidP="0087343C">
      <w:pPr>
        <w:pStyle w:val="Default"/>
        <w:adjustRightInd/>
        <w:rPr>
          <w:rFonts w:ascii="Times New Roman" w:eastAsia="Times New Roman" w:hAnsi="Times New Roman" w:cs="Times New Roman"/>
          <w:iCs/>
          <w:color w:val="auto"/>
          <w:highlight w:val="yellow"/>
          <w:u w:val="single"/>
        </w:rPr>
      </w:pPr>
    </w:p>
    <w:p w14:paraId="5B8C097F" w14:textId="0551F0F9" w:rsidR="006361AB" w:rsidRPr="00D8011F" w:rsidRDefault="00133EE4" w:rsidP="00DF3A73">
      <w:pPr>
        <w:pStyle w:val="Default"/>
        <w:ind w:left="2880" w:hanging="720"/>
        <w:rPr>
          <w:rFonts w:ascii="Times New Roman" w:hAnsi="Times New Roman" w:cs="Times New Roman"/>
          <w:u w:val="single"/>
        </w:rPr>
      </w:pPr>
      <w:r w:rsidRPr="00D8011F">
        <w:rPr>
          <w:rFonts w:ascii="Times New Roman" w:hAnsi="Times New Roman" w:cs="Times New Roman"/>
          <w:u w:val="single"/>
        </w:rPr>
        <w:t>(3)</w:t>
      </w:r>
      <w:r w:rsidRPr="00D8011F">
        <w:rPr>
          <w:rFonts w:ascii="Times New Roman" w:hAnsi="Times New Roman" w:cs="Times New Roman"/>
          <w:u w:val="single"/>
        </w:rPr>
        <w:tab/>
      </w:r>
      <w:r w:rsidR="00933976" w:rsidRPr="00D8011F">
        <w:rPr>
          <w:rFonts w:ascii="Times New Roman" w:hAnsi="Times New Roman" w:cs="Times New Roman"/>
          <w:u w:val="single"/>
        </w:rPr>
        <w:t xml:space="preserve">Tier </w:t>
      </w:r>
      <w:r w:rsidR="009A3F34" w:rsidRPr="00D8011F">
        <w:rPr>
          <w:rFonts w:ascii="Times New Roman" w:hAnsi="Times New Roman" w:cs="Times New Roman"/>
          <w:u w:val="single"/>
        </w:rPr>
        <w:t xml:space="preserve">3 </w:t>
      </w:r>
      <w:r w:rsidR="00582DF6" w:rsidRPr="00D8011F">
        <w:rPr>
          <w:rFonts w:ascii="Times New Roman" w:hAnsi="Times New Roman" w:cs="Times New Roman"/>
          <w:u w:val="single"/>
        </w:rPr>
        <w:t xml:space="preserve">Solar Energy System </w:t>
      </w:r>
      <w:r w:rsidR="00C777D5" w:rsidRPr="00D8011F">
        <w:rPr>
          <w:rFonts w:ascii="Times New Roman" w:hAnsi="Times New Roman" w:cs="Times New Roman"/>
          <w:u w:val="single"/>
        </w:rPr>
        <w:t xml:space="preserve">owners </w:t>
      </w:r>
      <w:r w:rsidR="00CA439C" w:rsidRPr="00D8011F">
        <w:rPr>
          <w:rFonts w:ascii="Times New Roman" w:hAnsi="Times New Roman" w:cs="Times New Roman"/>
          <w:u w:val="single"/>
        </w:rPr>
        <w:t>shall</w:t>
      </w:r>
      <w:r w:rsidR="00C777D5" w:rsidRPr="00D8011F">
        <w:rPr>
          <w:rFonts w:ascii="Times New Roman" w:hAnsi="Times New Roman" w:cs="Times New Roman"/>
          <w:u w:val="single"/>
        </w:rPr>
        <w:t xml:space="preserve"> </w:t>
      </w:r>
      <w:r w:rsidR="0097597F" w:rsidRPr="00D8011F">
        <w:rPr>
          <w:rFonts w:ascii="Times New Roman" w:hAnsi="Times New Roman" w:cs="Times New Roman"/>
          <w:u w:val="single"/>
        </w:rPr>
        <w:t>develop</w:t>
      </w:r>
      <w:r w:rsidR="00CA439C" w:rsidRPr="00D8011F">
        <w:rPr>
          <w:rFonts w:ascii="Times New Roman" w:hAnsi="Times New Roman" w:cs="Times New Roman"/>
          <w:u w:val="single"/>
        </w:rPr>
        <w:t>,</w:t>
      </w:r>
      <w:r w:rsidR="0097597F" w:rsidRPr="00D8011F">
        <w:rPr>
          <w:rFonts w:ascii="Times New Roman" w:hAnsi="Times New Roman" w:cs="Times New Roman"/>
          <w:u w:val="single"/>
        </w:rPr>
        <w:t xml:space="preserve"> implement</w:t>
      </w:r>
      <w:r w:rsidR="00E37A11" w:rsidRPr="00D8011F">
        <w:rPr>
          <w:rFonts w:ascii="Times New Roman" w:hAnsi="Times New Roman" w:cs="Times New Roman"/>
          <w:u w:val="single"/>
        </w:rPr>
        <w:t>,</w:t>
      </w:r>
      <w:r w:rsidR="00CA439C" w:rsidRPr="00D8011F">
        <w:rPr>
          <w:rFonts w:ascii="Times New Roman" w:hAnsi="Times New Roman" w:cs="Times New Roman"/>
          <w:u w:val="single"/>
        </w:rPr>
        <w:t xml:space="preserve"> and maintain native vegetation to the extent practicable pursuant to </w:t>
      </w:r>
      <w:r w:rsidR="0097597F" w:rsidRPr="00D8011F">
        <w:rPr>
          <w:rFonts w:ascii="Times New Roman" w:hAnsi="Times New Roman" w:cs="Times New Roman"/>
          <w:u w:val="single"/>
        </w:rPr>
        <w:t xml:space="preserve">a vegetation management plan </w:t>
      </w:r>
      <w:r w:rsidR="00CA439C" w:rsidRPr="00D8011F">
        <w:rPr>
          <w:rFonts w:ascii="Times New Roman" w:hAnsi="Times New Roman" w:cs="Times New Roman"/>
          <w:u w:val="single"/>
        </w:rPr>
        <w:t>by providing</w:t>
      </w:r>
      <w:r w:rsidR="0097597F" w:rsidRPr="00D8011F">
        <w:rPr>
          <w:rFonts w:ascii="Times New Roman" w:hAnsi="Times New Roman" w:cs="Times New Roman"/>
          <w:u w:val="single"/>
        </w:rPr>
        <w:t xml:space="preserve"> native perennial vegetation and foraging habitat beneficial to game birds, songbirds, and </w:t>
      </w:r>
      <w:r w:rsidR="00CA439C" w:rsidRPr="00D8011F">
        <w:rPr>
          <w:rFonts w:ascii="Times New Roman" w:hAnsi="Times New Roman" w:cs="Times New Roman"/>
          <w:u w:val="single"/>
        </w:rPr>
        <w:t>p</w:t>
      </w:r>
      <w:r w:rsidR="0097597F" w:rsidRPr="00D8011F">
        <w:rPr>
          <w:rFonts w:ascii="Times New Roman" w:hAnsi="Times New Roman" w:cs="Times New Roman"/>
          <w:u w:val="single"/>
        </w:rPr>
        <w:t>ollinators</w:t>
      </w:r>
      <w:r w:rsidR="00AC3DF5" w:rsidRPr="00D8011F">
        <w:rPr>
          <w:rFonts w:ascii="Times New Roman" w:hAnsi="Times New Roman" w:cs="Times New Roman"/>
          <w:u w:val="single"/>
        </w:rPr>
        <w:t xml:space="preserve"> consistent with any requirements of the Agriculture and Markets Law</w:t>
      </w:r>
      <w:r w:rsidR="0097597F" w:rsidRPr="00D8011F">
        <w:rPr>
          <w:rFonts w:ascii="Times New Roman" w:hAnsi="Times New Roman" w:cs="Times New Roman"/>
          <w:u w:val="single"/>
        </w:rPr>
        <w:t xml:space="preserve">. To the extent practicable, when establishing perennial vegetation and beneficial foraging habitat, the owners shall use native plant species and seed mixes. </w:t>
      </w:r>
    </w:p>
    <w:p w14:paraId="59D8E99E" w14:textId="77777777" w:rsidR="005923AA" w:rsidRPr="00D8011F" w:rsidRDefault="005923AA" w:rsidP="0050588F">
      <w:pPr>
        <w:pStyle w:val="Default"/>
        <w:ind w:left="1800"/>
        <w:rPr>
          <w:rFonts w:ascii="Times New Roman" w:hAnsi="Times New Roman" w:cs="Times New Roman"/>
          <w:u w:val="single"/>
        </w:rPr>
      </w:pPr>
    </w:p>
    <w:p w14:paraId="2E011CC2" w14:textId="231E0639" w:rsidR="00995592" w:rsidRPr="00D8011F" w:rsidRDefault="00DF3A73" w:rsidP="00DF3A73">
      <w:pPr>
        <w:autoSpaceDE w:val="0"/>
        <w:autoSpaceDN w:val="0"/>
        <w:adjustRightInd w:val="0"/>
        <w:spacing w:after="0" w:line="240" w:lineRule="auto"/>
        <w:ind w:left="1080" w:hanging="360"/>
        <w:rPr>
          <w:rFonts w:ascii="Times New Roman" w:hAnsi="Times New Roman" w:cs="Times New Roman"/>
          <w:sz w:val="24"/>
          <w:szCs w:val="24"/>
          <w:u w:val="single"/>
        </w:rPr>
      </w:pPr>
      <w:r w:rsidRPr="00D8011F">
        <w:rPr>
          <w:rFonts w:ascii="Times New Roman" w:hAnsi="Times New Roman" w:cs="Times New Roman"/>
          <w:sz w:val="24"/>
          <w:szCs w:val="24"/>
          <w:u w:val="single"/>
        </w:rPr>
        <w:t>(</w:t>
      </w:r>
      <w:r w:rsidR="00133EE4" w:rsidRPr="00D8011F">
        <w:rPr>
          <w:rFonts w:ascii="Times New Roman" w:hAnsi="Times New Roman" w:cs="Times New Roman"/>
          <w:sz w:val="24"/>
          <w:szCs w:val="24"/>
          <w:u w:val="single"/>
        </w:rPr>
        <w:t>11</w:t>
      </w:r>
      <w:r w:rsidRPr="00D8011F">
        <w:rPr>
          <w:rFonts w:ascii="Times New Roman" w:hAnsi="Times New Roman" w:cs="Times New Roman"/>
          <w:sz w:val="24"/>
          <w:szCs w:val="24"/>
          <w:u w:val="single"/>
        </w:rPr>
        <w:t>)</w:t>
      </w:r>
      <w:r w:rsidR="00995592" w:rsidRPr="00D8011F">
        <w:rPr>
          <w:rFonts w:ascii="Times New Roman" w:hAnsi="Times New Roman" w:cs="Times New Roman"/>
          <w:sz w:val="24"/>
          <w:szCs w:val="24"/>
          <w:u w:val="single"/>
        </w:rPr>
        <w:t xml:space="preserve"> Ownership Changes. If the owner or oper</w:t>
      </w:r>
      <w:r w:rsidRPr="00D8011F">
        <w:rPr>
          <w:rFonts w:ascii="Times New Roman" w:hAnsi="Times New Roman" w:cs="Times New Roman"/>
          <w:sz w:val="24"/>
          <w:szCs w:val="24"/>
          <w:u w:val="single"/>
        </w:rPr>
        <w:t xml:space="preserve">ator of the Solar Energy System </w:t>
      </w:r>
      <w:r w:rsidR="00995592" w:rsidRPr="00D8011F">
        <w:rPr>
          <w:rFonts w:ascii="Times New Roman" w:hAnsi="Times New Roman" w:cs="Times New Roman"/>
          <w:sz w:val="24"/>
          <w:szCs w:val="24"/>
          <w:u w:val="single"/>
        </w:rPr>
        <w:t xml:space="preserve">changes or </w:t>
      </w:r>
      <w:r w:rsidRPr="00D8011F">
        <w:rPr>
          <w:rFonts w:ascii="Times New Roman" w:hAnsi="Times New Roman" w:cs="Times New Roman"/>
          <w:sz w:val="24"/>
          <w:szCs w:val="24"/>
          <w:u w:val="single"/>
        </w:rPr>
        <w:t xml:space="preserve">  </w:t>
      </w:r>
      <w:r w:rsidR="00995592" w:rsidRPr="00D8011F">
        <w:rPr>
          <w:rFonts w:ascii="Times New Roman" w:hAnsi="Times New Roman" w:cs="Times New Roman"/>
          <w:sz w:val="24"/>
          <w:szCs w:val="24"/>
          <w:u w:val="single"/>
        </w:rPr>
        <w:t xml:space="preserve">the owner of the property changes, the special use permit shall remain in effect, </w:t>
      </w:r>
      <w:r w:rsidR="00CA439C" w:rsidRPr="00D8011F">
        <w:rPr>
          <w:rFonts w:ascii="Times New Roman" w:hAnsi="Times New Roman" w:cs="Times New Roman"/>
          <w:sz w:val="24"/>
          <w:szCs w:val="24"/>
          <w:u w:val="single"/>
        </w:rPr>
        <w:t xml:space="preserve">provided that the successor owner or operator assumes </w:t>
      </w:r>
      <w:r w:rsidR="001C708F" w:rsidRPr="00D8011F">
        <w:rPr>
          <w:rFonts w:ascii="Times New Roman" w:hAnsi="Times New Roman" w:cs="Times New Roman"/>
          <w:sz w:val="24"/>
          <w:szCs w:val="24"/>
          <w:u w:val="single"/>
        </w:rPr>
        <w:t xml:space="preserve">in writing all of </w:t>
      </w:r>
      <w:r w:rsidR="00CA439C" w:rsidRPr="00D8011F">
        <w:rPr>
          <w:rFonts w:ascii="Times New Roman" w:hAnsi="Times New Roman" w:cs="Times New Roman"/>
          <w:sz w:val="24"/>
          <w:szCs w:val="24"/>
          <w:u w:val="single"/>
        </w:rPr>
        <w:t>the obligations of the special use permit, site plan approval</w:t>
      </w:r>
      <w:r w:rsidR="004E5697" w:rsidRPr="00D8011F">
        <w:rPr>
          <w:rFonts w:ascii="Times New Roman" w:hAnsi="Times New Roman" w:cs="Times New Roman"/>
          <w:sz w:val="24"/>
          <w:szCs w:val="24"/>
          <w:u w:val="single"/>
        </w:rPr>
        <w:t>,</w:t>
      </w:r>
      <w:r w:rsidR="00CA439C" w:rsidRPr="00D8011F">
        <w:rPr>
          <w:rFonts w:ascii="Times New Roman" w:hAnsi="Times New Roman" w:cs="Times New Roman"/>
          <w:sz w:val="24"/>
          <w:szCs w:val="24"/>
          <w:u w:val="single"/>
        </w:rPr>
        <w:t xml:space="preserve"> </w:t>
      </w:r>
      <w:r w:rsidR="001C708F" w:rsidRPr="00D8011F">
        <w:rPr>
          <w:rFonts w:ascii="Times New Roman" w:hAnsi="Times New Roman" w:cs="Times New Roman"/>
          <w:sz w:val="24"/>
          <w:szCs w:val="24"/>
          <w:u w:val="single"/>
        </w:rPr>
        <w:t>and</w:t>
      </w:r>
      <w:r w:rsidR="00CA439C" w:rsidRPr="00D8011F">
        <w:rPr>
          <w:rFonts w:ascii="Times New Roman" w:hAnsi="Times New Roman" w:cs="Times New Roman"/>
          <w:sz w:val="24"/>
          <w:szCs w:val="24"/>
          <w:u w:val="single"/>
        </w:rPr>
        <w:t xml:space="preserve"> decommissioning plan</w:t>
      </w:r>
      <w:r w:rsidR="001C708F" w:rsidRPr="00D8011F">
        <w:rPr>
          <w:rFonts w:ascii="Times New Roman" w:hAnsi="Times New Roman" w:cs="Times New Roman"/>
          <w:sz w:val="24"/>
          <w:szCs w:val="24"/>
          <w:u w:val="single"/>
        </w:rPr>
        <w:t>.</w:t>
      </w:r>
      <w:r w:rsidR="00995592" w:rsidRPr="00D8011F">
        <w:rPr>
          <w:rFonts w:ascii="Times New Roman" w:hAnsi="Times New Roman" w:cs="Times New Roman"/>
          <w:sz w:val="24"/>
          <w:szCs w:val="24"/>
          <w:u w:val="single"/>
        </w:rPr>
        <w:t xml:space="preserve"> </w:t>
      </w:r>
    </w:p>
    <w:p w14:paraId="6AD72AE4" w14:textId="77777777" w:rsidR="007A29EB" w:rsidRPr="00D8011F" w:rsidRDefault="007A29EB" w:rsidP="000C25B9">
      <w:pPr>
        <w:pStyle w:val="Default"/>
        <w:rPr>
          <w:rFonts w:ascii="Liberation Serif" w:eastAsia="DejaVu Sans" w:hAnsi="Liberation Serif" w:cs="DejaVu Sans"/>
          <w:u w:val="single"/>
          <w:lang w:eastAsia="zh-CN" w:bidi="hi-IN"/>
        </w:rPr>
      </w:pPr>
    </w:p>
    <w:p w14:paraId="21CF214E" w14:textId="726A5454" w:rsidR="00004A45" w:rsidRPr="00D8011F" w:rsidRDefault="00F93F94" w:rsidP="000C25B9">
      <w:pPr>
        <w:pStyle w:val="Default"/>
        <w:rPr>
          <w:rFonts w:ascii="Times New Roman" w:hAnsi="Times New Roman" w:cs="Times New Roman"/>
          <w:b/>
          <w:bCs/>
          <w:u w:val="single"/>
        </w:rPr>
      </w:pPr>
      <w:r w:rsidRPr="00D8011F">
        <w:rPr>
          <w:rFonts w:ascii="Liberation Serif" w:eastAsia="DejaVu Sans" w:hAnsi="Liberation Serif" w:cs="DejaVu Sans"/>
          <w:u w:val="single"/>
          <w:lang w:eastAsia="zh-CN" w:bidi="hi-IN"/>
        </w:rPr>
        <w:t>H</w:t>
      </w:r>
      <w:r w:rsidR="00133EE4" w:rsidRPr="00D8011F">
        <w:rPr>
          <w:rFonts w:ascii="Liberation Serif" w:eastAsia="DejaVu Sans" w:hAnsi="Liberation Serif" w:cs="DejaVu Sans"/>
          <w:u w:val="single"/>
          <w:lang w:eastAsia="zh-CN" w:bidi="hi-IN"/>
        </w:rPr>
        <w:t>.</w:t>
      </w:r>
      <w:r w:rsidR="0087343C" w:rsidRPr="00D8011F">
        <w:rPr>
          <w:rFonts w:ascii="Times New Roman" w:hAnsi="Times New Roman" w:cs="Times New Roman"/>
          <w:b/>
          <w:bCs/>
          <w:u w:val="single"/>
        </w:rPr>
        <w:t xml:space="preserve"> </w:t>
      </w:r>
      <w:r w:rsidR="000C25B9" w:rsidRPr="00D8011F">
        <w:rPr>
          <w:rFonts w:ascii="Times New Roman" w:hAnsi="Times New Roman" w:cs="Times New Roman"/>
          <w:b/>
          <w:bCs/>
          <w:u w:val="single"/>
        </w:rPr>
        <w:t xml:space="preserve"> </w:t>
      </w:r>
      <w:r w:rsidR="00004A45" w:rsidRPr="00D8011F">
        <w:rPr>
          <w:rFonts w:ascii="Times New Roman" w:hAnsi="Times New Roman" w:cs="Times New Roman"/>
          <w:b/>
          <w:bCs/>
          <w:u w:val="single"/>
        </w:rPr>
        <w:t>Safety</w:t>
      </w:r>
    </w:p>
    <w:p w14:paraId="223D84B4" w14:textId="77777777" w:rsidR="004D5E8B" w:rsidRPr="00D8011F" w:rsidRDefault="004D5E8B" w:rsidP="000C25B9">
      <w:pPr>
        <w:pStyle w:val="Default"/>
        <w:rPr>
          <w:rFonts w:ascii="Times New Roman" w:hAnsi="Times New Roman" w:cs="Times New Roman"/>
          <w:bCs/>
          <w:u w:val="single"/>
        </w:rPr>
      </w:pPr>
    </w:p>
    <w:p w14:paraId="51E16B82" w14:textId="3145C57B" w:rsidR="00DF3A73" w:rsidRPr="00D8011F" w:rsidRDefault="00133EE4" w:rsidP="00DF3A73">
      <w:pPr>
        <w:pStyle w:val="Default"/>
        <w:ind w:firstLine="720"/>
        <w:rPr>
          <w:rFonts w:ascii="Times New Roman" w:hAnsi="Times New Roman" w:cs="Times New Roman"/>
          <w:bCs/>
          <w:u w:val="single"/>
        </w:rPr>
      </w:pPr>
      <w:bookmarkStart w:id="4" w:name="_Hlk503889594"/>
      <w:r w:rsidRPr="00D8011F">
        <w:rPr>
          <w:rFonts w:ascii="Times New Roman" w:hAnsi="Times New Roman" w:cs="Times New Roman"/>
          <w:bCs/>
          <w:u w:val="single"/>
        </w:rPr>
        <w:t>(1)</w:t>
      </w:r>
      <w:r w:rsidR="004D5E8B" w:rsidRPr="00D8011F">
        <w:rPr>
          <w:rFonts w:ascii="Times New Roman" w:hAnsi="Times New Roman" w:cs="Times New Roman"/>
          <w:bCs/>
          <w:u w:val="single"/>
        </w:rPr>
        <w:t xml:space="preserve"> </w:t>
      </w:r>
      <w:r w:rsidR="008C1891" w:rsidRPr="00D8011F">
        <w:rPr>
          <w:rFonts w:ascii="Times New Roman" w:hAnsi="Times New Roman" w:cs="Times New Roman"/>
          <w:bCs/>
          <w:u w:val="single"/>
        </w:rPr>
        <w:t xml:space="preserve">Solar Energy Systems and </w:t>
      </w:r>
      <w:r w:rsidR="00640602" w:rsidRPr="00D8011F">
        <w:rPr>
          <w:rFonts w:ascii="Times New Roman" w:hAnsi="Times New Roman" w:cs="Times New Roman"/>
          <w:bCs/>
          <w:u w:val="single"/>
        </w:rPr>
        <w:t xml:space="preserve">Solar Energy Equipment </w:t>
      </w:r>
      <w:r w:rsidR="008C1891" w:rsidRPr="00D8011F">
        <w:rPr>
          <w:rFonts w:ascii="Times New Roman" w:hAnsi="Times New Roman" w:cs="Times New Roman"/>
          <w:bCs/>
          <w:u w:val="single"/>
        </w:rPr>
        <w:t xml:space="preserve">shall be </w:t>
      </w:r>
      <w:r w:rsidR="001C708F" w:rsidRPr="00D8011F">
        <w:rPr>
          <w:rFonts w:ascii="Times New Roman" w:hAnsi="Times New Roman" w:cs="Times New Roman"/>
          <w:bCs/>
          <w:u w:val="single"/>
        </w:rPr>
        <w:t xml:space="preserve">certified under the </w:t>
      </w:r>
    </w:p>
    <w:p w14:paraId="2D18BF4A" w14:textId="4FE639E9" w:rsidR="008C1891" w:rsidRPr="00D8011F" w:rsidRDefault="001C708F" w:rsidP="00DF3A73">
      <w:pPr>
        <w:pStyle w:val="Default"/>
        <w:ind w:firstLine="1080"/>
        <w:rPr>
          <w:rFonts w:ascii="Times New Roman" w:hAnsi="Times New Roman" w:cs="Times New Roman"/>
          <w:bCs/>
          <w:u w:val="single"/>
        </w:rPr>
      </w:pPr>
      <w:r w:rsidRPr="00D8011F">
        <w:rPr>
          <w:rFonts w:ascii="Times New Roman" w:hAnsi="Times New Roman" w:cs="Times New Roman"/>
          <w:bCs/>
          <w:u w:val="single"/>
        </w:rPr>
        <w:t>applicable electrical and/or building codes as required.</w:t>
      </w:r>
    </w:p>
    <w:p w14:paraId="296F41D1" w14:textId="77777777" w:rsidR="008C1891" w:rsidRPr="00D8011F" w:rsidRDefault="008C1891" w:rsidP="00F4735B">
      <w:pPr>
        <w:pStyle w:val="Default"/>
        <w:ind w:left="1080"/>
        <w:rPr>
          <w:rFonts w:ascii="Times New Roman" w:hAnsi="Times New Roman" w:cs="Times New Roman"/>
          <w:bCs/>
          <w:u w:val="single"/>
        </w:rPr>
      </w:pPr>
    </w:p>
    <w:bookmarkEnd w:id="4"/>
    <w:p w14:paraId="25C49CEA" w14:textId="77777777" w:rsidR="00DF3A73" w:rsidRPr="00D8011F" w:rsidRDefault="00133EE4" w:rsidP="00DF3A73">
      <w:pPr>
        <w:pStyle w:val="Default"/>
        <w:ind w:left="720"/>
        <w:rPr>
          <w:rFonts w:ascii="Times New Roman" w:hAnsi="Times New Roman" w:cs="Times New Roman"/>
          <w:u w:val="single"/>
        </w:rPr>
      </w:pPr>
      <w:r w:rsidRPr="00D8011F">
        <w:rPr>
          <w:rFonts w:ascii="Times New Roman" w:hAnsi="Times New Roman" w:cs="Times New Roman"/>
          <w:bCs/>
          <w:u w:val="single"/>
        </w:rPr>
        <w:t>(2)</w:t>
      </w:r>
      <w:r w:rsidR="00E239EC" w:rsidRPr="00D8011F">
        <w:rPr>
          <w:rFonts w:ascii="Times New Roman" w:hAnsi="Times New Roman" w:cs="Times New Roman"/>
          <w:bCs/>
          <w:u w:val="single"/>
        </w:rPr>
        <w:t xml:space="preserve"> </w:t>
      </w:r>
      <w:r w:rsidR="004D5E8B" w:rsidRPr="00D8011F">
        <w:rPr>
          <w:rFonts w:ascii="Times New Roman" w:hAnsi="Times New Roman" w:cs="Times New Roman"/>
          <w:bCs/>
          <w:u w:val="single"/>
        </w:rPr>
        <w:t>Solar Energy Systems</w:t>
      </w:r>
      <w:r w:rsidR="00D620F9" w:rsidRPr="00D8011F">
        <w:rPr>
          <w:rFonts w:ascii="Times New Roman" w:hAnsi="Times New Roman" w:cs="Times New Roman"/>
          <w:bCs/>
          <w:u w:val="single"/>
        </w:rPr>
        <w:t>,</w:t>
      </w:r>
      <w:r w:rsidR="004D5E8B" w:rsidRPr="00D8011F">
        <w:rPr>
          <w:rFonts w:ascii="Times New Roman" w:hAnsi="Times New Roman" w:cs="Times New Roman"/>
          <w:bCs/>
          <w:u w:val="single"/>
        </w:rPr>
        <w:t xml:space="preserve"> </w:t>
      </w:r>
      <w:r w:rsidR="00D620F9" w:rsidRPr="00D8011F">
        <w:rPr>
          <w:rFonts w:ascii="Times New Roman" w:hAnsi="Times New Roman" w:cs="Times New Roman"/>
          <w:u w:val="single"/>
        </w:rPr>
        <w:t>and access to same, shal</w:t>
      </w:r>
      <w:r w:rsidR="00DF3A73" w:rsidRPr="00D8011F">
        <w:rPr>
          <w:rFonts w:ascii="Times New Roman" w:hAnsi="Times New Roman" w:cs="Times New Roman"/>
          <w:u w:val="single"/>
        </w:rPr>
        <w:t xml:space="preserve">l be maintained in good working </w:t>
      </w:r>
    </w:p>
    <w:p w14:paraId="2C3CB0CA" w14:textId="02C4902F" w:rsidR="00E239EC" w:rsidRPr="00D8011F" w:rsidRDefault="00D620F9" w:rsidP="00DF3A73">
      <w:pPr>
        <w:pStyle w:val="Default"/>
        <w:ind w:left="1080"/>
        <w:rPr>
          <w:rFonts w:ascii="Times New Roman" w:hAnsi="Times New Roman" w:cs="Times New Roman"/>
          <w:bCs/>
          <w:u w:val="single"/>
        </w:rPr>
      </w:pPr>
      <w:r w:rsidRPr="00D8011F">
        <w:rPr>
          <w:rFonts w:ascii="Times New Roman" w:hAnsi="Times New Roman" w:cs="Times New Roman"/>
          <w:u w:val="single"/>
        </w:rPr>
        <w:t>order, in accordance with industry standards, and as may be specified or required by the Planning Board.</w:t>
      </w:r>
      <w:r w:rsidRPr="00D8011F">
        <w:rPr>
          <w:rFonts w:ascii="Times New Roman" w:hAnsi="Times New Roman" w:cs="Times New Roman"/>
          <w:bCs/>
          <w:u w:val="single"/>
        </w:rPr>
        <w:t xml:space="preserve"> </w:t>
      </w:r>
    </w:p>
    <w:p w14:paraId="2F570243" w14:textId="77777777" w:rsidR="00C2259D" w:rsidRPr="00D8011F" w:rsidRDefault="00C2259D" w:rsidP="000C25B9">
      <w:pPr>
        <w:pStyle w:val="Default"/>
        <w:rPr>
          <w:rFonts w:ascii="Times New Roman" w:hAnsi="Times New Roman" w:cs="Times New Roman"/>
          <w:bCs/>
          <w:u w:val="single"/>
        </w:rPr>
      </w:pPr>
    </w:p>
    <w:p w14:paraId="194BA9AD" w14:textId="77777777" w:rsidR="00DF3A73" w:rsidRPr="00D8011F" w:rsidRDefault="00133EE4" w:rsidP="00DF3A73">
      <w:pPr>
        <w:pStyle w:val="Default"/>
        <w:ind w:firstLine="720"/>
        <w:rPr>
          <w:rFonts w:ascii="Times New Roman" w:hAnsi="Times New Roman" w:cs="Times New Roman"/>
          <w:bCs/>
          <w:u w:val="single"/>
        </w:rPr>
      </w:pPr>
      <w:r w:rsidRPr="00D8011F">
        <w:rPr>
          <w:rFonts w:ascii="Times New Roman" w:hAnsi="Times New Roman" w:cs="Times New Roman"/>
          <w:bCs/>
          <w:u w:val="single"/>
        </w:rPr>
        <w:lastRenderedPageBreak/>
        <w:t>(3)</w:t>
      </w:r>
      <w:r w:rsidR="008C711C" w:rsidRPr="00D8011F">
        <w:rPr>
          <w:rFonts w:ascii="Times New Roman" w:hAnsi="Times New Roman" w:cs="Times New Roman"/>
          <w:bCs/>
          <w:u w:val="single"/>
        </w:rPr>
        <w:t xml:space="preserve"> If </w:t>
      </w:r>
      <w:r w:rsidR="006B4764" w:rsidRPr="00D8011F">
        <w:rPr>
          <w:rFonts w:ascii="Times New Roman" w:hAnsi="Times New Roman" w:cs="Times New Roman"/>
          <w:bCs/>
          <w:u w:val="single"/>
        </w:rPr>
        <w:t>Storage</w:t>
      </w:r>
      <w:r w:rsidR="008C711C" w:rsidRPr="00D8011F">
        <w:rPr>
          <w:rFonts w:ascii="Times New Roman" w:hAnsi="Times New Roman" w:cs="Times New Roman"/>
          <w:bCs/>
          <w:u w:val="single"/>
        </w:rPr>
        <w:t xml:space="preserve"> </w:t>
      </w:r>
      <w:r w:rsidR="006B4764" w:rsidRPr="00D8011F">
        <w:rPr>
          <w:rFonts w:ascii="Times New Roman" w:hAnsi="Times New Roman" w:cs="Times New Roman"/>
          <w:bCs/>
          <w:u w:val="single"/>
        </w:rPr>
        <w:t>B</w:t>
      </w:r>
      <w:r w:rsidR="008C711C" w:rsidRPr="00D8011F">
        <w:rPr>
          <w:rFonts w:ascii="Times New Roman" w:hAnsi="Times New Roman" w:cs="Times New Roman"/>
          <w:bCs/>
          <w:u w:val="single"/>
        </w:rPr>
        <w:t xml:space="preserve">atteries are included as part of the Solar Energy System, they </w:t>
      </w:r>
      <w:r w:rsidR="001C4B8B" w:rsidRPr="00D8011F">
        <w:rPr>
          <w:rFonts w:ascii="Times New Roman" w:hAnsi="Times New Roman" w:cs="Times New Roman"/>
          <w:bCs/>
          <w:u w:val="single"/>
        </w:rPr>
        <w:t>shall meet</w:t>
      </w:r>
    </w:p>
    <w:p w14:paraId="3A5E068B" w14:textId="234EE238" w:rsidR="008C711C" w:rsidRPr="00D8011F" w:rsidRDefault="008C711C" w:rsidP="00DF3A73">
      <w:pPr>
        <w:pStyle w:val="Default"/>
        <w:ind w:left="1050"/>
        <w:rPr>
          <w:rFonts w:ascii="Times New Roman" w:hAnsi="Times New Roman" w:cs="Times New Roman"/>
          <w:bCs/>
          <w:u w:val="single"/>
        </w:rPr>
      </w:pPr>
      <w:r w:rsidRPr="00D8011F">
        <w:rPr>
          <w:rFonts w:ascii="Times New Roman" w:hAnsi="Times New Roman" w:cs="Times New Roman"/>
          <w:bCs/>
          <w:u w:val="single"/>
        </w:rPr>
        <w:t xml:space="preserve">the requirements of </w:t>
      </w:r>
      <w:r w:rsidR="000F7004" w:rsidRPr="00D8011F">
        <w:rPr>
          <w:rFonts w:ascii="Times New Roman" w:hAnsi="Times New Roman" w:cs="Times New Roman"/>
          <w:bCs/>
          <w:u w:val="single"/>
        </w:rPr>
        <w:t>any applicable f</w:t>
      </w:r>
      <w:r w:rsidR="00AF77A8" w:rsidRPr="00D8011F">
        <w:rPr>
          <w:rFonts w:ascii="Times New Roman" w:hAnsi="Times New Roman" w:cs="Times New Roman"/>
          <w:bCs/>
          <w:u w:val="single"/>
        </w:rPr>
        <w:t xml:space="preserve">ire </w:t>
      </w:r>
      <w:r w:rsidR="000F7004" w:rsidRPr="00D8011F">
        <w:rPr>
          <w:rFonts w:ascii="Times New Roman" w:hAnsi="Times New Roman" w:cs="Times New Roman"/>
          <w:bCs/>
          <w:u w:val="single"/>
        </w:rPr>
        <w:t>p</w:t>
      </w:r>
      <w:r w:rsidR="00AF77A8" w:rsidRPr="00D8011F">
        <w:rPr>
          <w:rFonts w:ascii="Times New Roman" w:hAnsi="Times New Roman" w:cs="Times New Roman"/>
          <w:bCs/>
          <w:u w:val="single"/>
        </w:rPr>
        <w:t xml:space="preserve">revention and </w:t>
      </w:r>
      <w:r w:rsidR="000F7004" w:rsidRPr="00D8011F">
        <w:rPr>
          <w:rFonts w:ascii="Times New Roman" w:hAnsi="Times New Roman" w:cs="Times New Roman"/>
          <w:bCs/>
          <w:u w:val="single"/>
        </w:rPr>
        <w:t>b</w:t>
      </w:r>
      <w:r w:rsidRPr="00D8011F">
        <w:rPr>
          <w:rFonts w:ascii="Times New Roman" w:hAnsi="Times New Roman" w:cs="Times New Roman"/>
          <w:bCs/>
          <w:u w:val="single"/>
        </w:rPr>
        <w:t xml:space="preserve">uilding </w:t>
      </w:r>
      <w:r w:rsidR="000F7004" w:rsidRPr="00D8011F">
        <w:rPr>
          <w:rFonts w:ascii="Times New Roman" w:hAnsi="Times New Roman" w:cs="Times New Roman"/>
          <w:bCs/>
          <w:u w:val="single"/>
        </w:rPr>
        <w:t>c</w:t>
      </w:r>
      <w:r w:rsidRPr="00D8011F">
        <w:rPr>
          <w:rFonts w:ascii="Times New Roman" w:hAnsi="Times New Roman" w:cs="Times New Roman"/>
          <w:bCs/>
          <w:u w:val="single"/>
        </w:rPr>
        <w:t>ode when in use and</w:t>
      </w:r>
      <w:r w:rsidR="00A575C5" w:rsidRPr="00D8011F">
        <w:rPr>
          <w:rFonts w:ascii="Times New Roman" w:hAnsi="Times New Roman" w:cs="Times New Roman"/>
          <w:bCs/>
          <w:u w:val="single"/>
        </w:rPr>
        <w:t>,</w:t>
      </w:r>
      <w:r w:rsidRPr="00D8011F">
        <w:rPr>
          <w:rFonts w:ascii="Times New Roman" w:hAnsi="Times New Roman" w:cs="Times New Roman"/>
          <w:bCs/>
          <w:u w:val="single"/>
        </w:rPr>
        <w:t xml:space="preserve"> when no longer used</w:t>
      </w:r>
      <w:r w:rsidR="00A575C5" w:rsidRPr="00D8011F">
        <w:rPr>
          <w:rFonts w:ascii="Times New Roman" w:hAnsi="Times New Roman" w:cs="Times New Roman"/>
          <w:bCs/>
          <w:u w:val="single"/>
        </w:rPr>
        <w:t>,</w:t>
      </w:r>
      <w:r w:rsidRPr="00D8011F">
        <w:rPr>
          <w:rFonts w:ascii="Times New Roman" w:hAnsi="Times New Roman" w:cs="Times New Roman"/>
          <w:bCs/>
          <w:u w:val="single"/>
        </w:rPr>
        <w:t xml:space="preserve"> shall be disposed of in accordance</w:t>
      </w:r>
      <w:r w:rsidR="00AF77A8" w:rsidRPr="00D8011F">
        <w:rPr>
          <w:rFonts w:ascii="Times New Roman" w:hAnsi="Times New Roman" w:cs="Times New Roman"/>
          <w:bCs/>
          <w:u w:val="single"/>
        </w:rPr>
        <w:t xml:space="preserve"> </w:t>
      </w:r>
      <w:r w:rsidRPr="00D8011F">
        <w:rPr>
          <w:rFonts w:ascii="Times New Roman" w:hAnsi="Times New Roman" w:cs="Times New Roman"/>
          <w:bCs/>
          <w:u w:val="single"/>
        </w:rPr>
        <w:t xml:space="preserve">with the laws and regulations of the Village and </w:t>
      </w:r>
      <w:r w:rsidR="00AF77A8" w:rsidRPr="00D8011F">
        <w:rPr>
          <w:rFonts w:ascii="Times New Roman" w:hAnsi="Times New Roman" w:cs="Times New Roman"/>
          <w:bCs/>
          <w:u w:val="single"/>
        </w:rPr>
        <w:t>any</w:t>
      </w:r>
      <w:r w:rsidRPr="00D8011F">
        <w:rPr>
          <w:rFonts w:ascii="Times New Roman" w:hAnsi="Times New Roman" w:cs="Times New Roman"/>
          <w:bCs/>
          <w:u w:val="single"/>
        </w:rPr>
        <w:t xml:space="preserve"> applicable </w:t>
      </w:r>
      <w:r w:rsidR="00AF77A8" w:rsidRPr="00D8011F">
        <w:rPr>
          <w:rFonts w:ascii="Times New Roman" w:hAnsi="Times New Roman" w:cs="Times New Roman"/>
          <w:bCs/>
          <w:u w:val="single"/>
        </w:rPr>
        <w:t xml:space="preserve">federal, state, </w:t>
      </w:r>
      <w:r w:rsidR="00F12D6D" w:rsidRPr="00D8011F">
        <w:rPr>
          <w:rFonts w:ascii="Times New Roman" w:hAnsi="Times New Roman" w:cs="Times New Roman"/>
          <w:bCs/>
          <w:u w:val="single"/>
        </w:rPr>
        <w:t xml:space="preserve">or </w:t>
      </w:r>
      <w:r w:rsidR="00AF77A8" w:rsidRPr="00D8011F">
        <w:rPr>
          <w:rFonts w:ascii="Times New Roman" w:hAnsi="Times New Roman" w:cs="Times New Roman"/>
          <w:bCs/>
          <w:u w:val="single"/>
        </w:rPr>
        <w:t xml:space="preserve">county </w:t>
      </w:r>
      <w:r w:rsidRPr="00D8011F">
        <w:rPr>
          <w:rFonts w:ascii="Times New Roman" w:hAnsi="Times New Roman" w:cs="Times New Roman"/>
          <w:bCs/>
          <w:u w:val="single"/>
        </w:rPr>
        <w:t xml:space="preserve">laws </w:t>
      </w:r>
      <w:r w:rsidR="00AF77A8" w:rsidRPr="00D8011F">
        <w:rPr>
          <w:rFonts w:ascii="Times New Roman" w:hAnsi="Times New Roman" w:cs="Times New Roman"/>
          <w:bCs/>
          <w:u w:val="single"/>
        </w:rPr>
        <w:t>or</w:t>
      </w:r>
      <w:r w:rsidRPr="00D8011F">
        <w:rPr>
          <w:rFonts w:ascii="Times New Roman" w:hAnsi="Times New Roman" w:cs="Times New Roman"/>
          <w:bCs/>
          <w:u w:val="single"/>
        </w:rPr>
        <w:t xml:space="preserve"> regulations.</w:t>
      </w:r>
    </w:p>
    <w:p w14:paraId="442DDCA3" w14:textId="77777777" w:rsidR="004D5E8B" w:rsidRPr="00D8011F" w:rsidRDefault="004D5E8B" w:rsidP="000C25B9">
      <w:pPr>
        <w:pStyle w:val="Default"/>
        <w:rPr>
          <w:rFonts w:ascii="Times New Roman" w:hAnsi="Times New Roman" w:cs="Times New Roman"/>
          <w:bCs/>
          <w:u w:val="single"/>
        </w:rPr>
      </w:pPr>
    </w:p>
    <w:p w14:paraId="2E762066" w14:textId="77777777" w:rsidR="00B63836" w:rsidRPr="00D8011F" w:rsidRDefault="00B63836" w:rsidP="00F06055">
      <w:pPr>
        <w:pStyle w:val="Default"/>
        <w:rPr>
          <w:rFonts w:ascii="Times New Roman" w:hAnsi="Times New Roman" w:cs="Times New Roman"/>
          <w:b/>
          <w:bCs/>
          <w:u w:val="single"/>
        </w:rPr>
      </w:pPr>
    </w:p>
    <w:p w14:paraId="04C5B1F7" w14:textId="5EB1C7C6" w:rsidR="00D367F9" w:rsidRPr="00D8011F" w:rsidRDefault="00F93F94" w:rsidP="00F06055">
      <w:pPr>
        <w:pStyle w:val="Default"/>
        <w:rPr>
          <w:rFonts w:ascii="Times New Roman" w:hAnsi="Times New Roman" w:cs="Times New Roman"/>
          <w:bCs/>
          <w:u w:val="single"/>
        </w:rPr>
      </w:pPr>
      <w:r w:rsidRPr="00D8011F">
        <w:rPr>
          <w:rFonts w:ascii="Liberation Serif" w:eastAsia="DejaVu Sans" w:hAnsi="Liberation Serif" w:cs="DejaVu Sans"/>
          <w:u w:val="single"/>
          <w:lang w:eastAsia="zh-CN" w:bidi="hi-IN"/>
        </w:rPr>
        <w:t>I</w:t>
      </w:r>
      <w:r w:rsidR="00133EE4" w:rsidRPr="00D8011F">
        <w:rPr>
          <w:rFonts w:ascii="Liberation Serif" w:eastAsia="DejaVu Sans" w:hAnsi="Liberation Serif" w:cs="DejaVu Sans"/>
          <w:u w:val="single"/>
          <w:lang w:eastAsia="zh-CN" w:bidi="hi-IN"/>
        </w:rPr>
        <w:t>.</w:t>
      </w:r>
      <w:r w:rsidR="0087343C" w:rsidRPr="00D8011F">
        <w:rPr>
          <w:rFonts w:ascii="Liberation Serif" w:eastAsia="DejaVu Sans" w:hAnsi="Liberation Serif" w:cs="DejaVu Sans"/>
          <w:u w:val="single"/>
          <w:lang w:eastAsia="zh-CN" w:bidi="hi-IN"/>
        </w:rPr>
        <w:t xml:space="preserve"> </w:t>
      </w:r>
      <w:r w:rsidR="00A167E7" w:rsidRPr="00D8011F">
        <w:rPr>
          <w:rFonts w:ascii="Times New Roman" w:hAnsi="Times New Roman" w:cs="Times New Roman"/>
          <w:b/>
          <w:bCs/>
          <w:u w:val="single"/>
        </w:rPr>
        <w:t xml:space="preserve"> </w:t>
      </w:r>
      <w:r w:rsidR="00D252DD" w:rsidRPr="00D8011F">
        <w:rPr>
          <w:rFonts w:ascii="Times New Roman" w:hAnsi="Times New Roman" w:cs="Times New Roman"/>
          <w:b/>
          <w:bCs/>
          <w:u w:val="single"/>
        </w:rPr>
        <w:t xml:space="preserve">Permit Time Frame and </w:t>
      </w:r>
      <w:r w:rsidR="004D5E8B" w:rsidRPr="00D8011F">
        <w:rPr>
          <w:rFonts w:ascii="Times New Roman" w:hAnsi="Times New Roman" w:cs="Times New Roman"/>
          <w:b/>
          <w:bCs/>
          <w:u w:val="single"/>
        </w:rPr>
        <w:t>Abandonment</w:t>
      </w:r>
    </w:p>
    <w:p w14:paraId="2F48FA18" w14:textId="77777777" w:rsidR="00D367F9" w:rsidRPr="00D8011F" w:rsidRDefault="00D367F9" w:rsidP="00F06055">
      <w:pPr>
        <w:pStyle w:val="Default"/>
        <w:rPr>
          <w:rFonts w:ascii="Times New Roman" w:hAnsi="Times New Roman" w:cs="Times New Roman"/>
          <w:bCs/>
          <w:u w:val="single"/>
        </w:rPr>
      </w:pPr>
    </w:p>
    <w:p w14:paraId="5942EFAB" w14:textId="0194EEDA" w:rsidR="00DF3A73" w:rsidRPr="00D8011F" w:rsidRDefault="001C708F" w:rsidP="00DF3A73">
      <w:pPr>
        <w:pStyle w:val="Default"/>
        <w:numPr>
          <w:ilvl w:val="0"/>
          <w:numId w:val="39"/>
        </w:numPr>
        <w:rPr>
          <w:rFonts w:ascii="Times New Roman" w:hAnsi="Times New Roman" w:cs="Times New Roman"/>
          <w:bCs/>
          <w:u w:val="single"/>
        </w:rPr>
      </w:pPr>
      <w:r w:rsidRPr="00D8011F">
        <w:rPr>
          <w:rFonts w:ascii="Times New Roman" w:hAnsi="Times New Roman" w:cs="Times New Roman"/>
          <w:bCs/>
          <w:u w:val="single"/>
        </w:rPr>
        <w:t xml:space="preserve">The Special Use Permit and </w:t>
      </w:r>
      <w:r w:rsidR="00640602" w:rsidRPr="00D8011F">
        <w:rPr>
          <w:rFonts w:ascii="Times New Roman" w:hAnsi="Times New Roman" w:cs="Times New Roman"/>
          <w:bCs/>
          <w:u w:val="single"/>
        </w:rPr>
        <w:t>site plan</w:t>
      </w:r>
      <w:r w:rsidRPr="00D8011F">
        <w:rPr>
          <w:rFonts w:ascii="Times New Roman" w:hAnsi="Times New Roman" w:cs="Times New Roman"/>
          <w:bCs/>
          <w:u w:val="single"/>
        </w:rPr>
        <w:t xml:space="preserve"> approval for a </w:t>
      </w:r>
      <w:r w:rsidR="008C711C" w:rsidRPr="00D8011F">
        <w:rPr>
          <w:rFonts w:ascii="Times New Roman" w:hAnsi="Times New Roman" w:cs="Times New Roman"/>
          <w:bCs/>
          <w:u w:val="single"/>
        </w:rPr>
        <w:t xml:space="preserve">Solar Energy System </w:t>
      </w:r>
      <w:r w:rsidR="007E166C" w:rsidRPr="00D8011F">
        <w:rPr>
          <w:rFonts w:ascii="Times New Roman" w:hAnsi="Times New Roman" w:cs="Times New Roman"/>
          <w:bCs/>
          <w:u w:val="single"/>
        </w:rPr>
        <w:t xml:space="preserve">shall be </w:t>
      </w:r>
    </w:p>
    <w:p w14:paraId="1DAF2863" w14:textId="2F475DE4" w:rsidR="008C711C" w:rsidRPr="00D8011F" w:rsidRDefault="007E166C" w:rsidP="00DF3A73">
      <w:pPr>
        <w:pStyle w:val="Default"/>
        <w:ind w:left="1080"/>
        <w:rPr>
          <w:rFonts w:ascii="Times New Roman" w:hAnsi="Times New Roman" w:cs="Times New Roman"/>
          <w:u w:val="single"/>
        </w:rPr>
      </w:pPr>
      <w:r w:rsidRPr="00D8011F">
        <w:rPr>
          <w:rFonts w:ascii="Times New Roman" w:hAnsi="Times New Roman" w:cs="Times New Roman"/>
          <w:bCs/>
          <w:u w:val="single"/>
        </w:rPr>
        <w:t xml:space="preserve">subject to commencement of construction within 12 months from the date of site plan approval. </w:t>
      </w:r>
      <w:r w:rsidR="008D4B02" w:rsidRPr="00D8011F">
        <w:rPr>
          <w:rFonts w:ascii="Times New Roman" w:hAnsi="Times New Roman" w:cs="Times New Roman"/>
          <w:bCs/>
          <w:u w:val="single"/>
        </w:rPr>
        <w:t xml:space="preserve">In the event </w:t>
      </w:r>
      <w:r w:rsidR="008C711C" w:rsidRPr="00D8011F">
        <w:rPr>
          <w:rFonts w:ascii="Times New Roman" w:hAnsi="Times New Roman" w:cs="Times New Roman"/>
          <w:bCs/>
          <w:u w:val="single"/>
        </w:rPr>
        <w:t xml:space="preserve">construction </w:t>
      </w:r>
      <w:r w:rsidR="008D4B02" w:rsidRPr="00D8011F">
        <w:rPr>
          <w:rFonts w:ascii="Times New Roman" w:hAnsi="Times New Roman" w:cs="Times New Roman"/>
          <w:bCs/>
          <w:u w:val="single"/>
        </w:rPr>
        <w:t xml:space="preserve">is not </w:t>
      </w:r>
      <w:r w:rsidR="003006F6" w:rsidRPr="00D8011F">
        <w:rPr>
          <w:rFonts w:ascii="Times New Roman" w:hAnsi="Times New Roman" w:cs="Times New Roman"/>
          <w:bCs/>
          <w:u w:val="single"/>
        </w:rPr>
        <w:t>completed</w:t>
      </w:r>
      <w:r w:rsidR="008D4B02" w:rsidRPr="00D8011F">
        <w:rPr>
          <w:rFonts w:ascii="Times New Roman" w:hAnsi="Times New Roman" w:cs="Times New Roman"/>
          <w:bCs/>
          <w:u w:val="single"/>
        </w:rPr>
        <w:t xml:space="preserve"> </w:t>
      </w:r>
      <w:r w:rsidR="00E06358" w:rsidRPr="00D8011F">
        <w:rPr>
          <w:rFonts w:ascii="Times New Roman" w:hAnsi="Times New Roman" w:cs="Times New Roman"/>
          <w:bCs/>
          <w:u w:val="single"/>
        </w:rPr>
        <w:t xml:space="preserve">in accordance with the final site plan, as may have been amended and approved, as required by the </w:t>
      </w:r>
      <w:r w:rsidR="007A29EB" w:rsidRPr="00D8011F">
        <w:rPr>
          <w:rFonts w:ascii="Times New Roman" w:hAnsi="Times New Roman" w:cs="Times New Roman"/>
          <w:bCs/>
          <w:u w:val="single"/>
        </w:rPr>
        <w:t>Planning</w:t>
      </w:r>
      <w:r w:rsidR="00E06358" w:rsidRPr="00D8011F">
        <w:rPr>
          <w:rFonts w:ascii="Times New Roman" w:hAnsi="Times New Roman" w:cs="Times New Roman"/>
          <w:bCs/>
          <w:u w:val="single"/>
        </w:rPr>
        <w:t xml:space="preserve"> Board, </w:t>
      </w:r>
      <w:r w:rsidR="008C711C" w:rsidRPr="00D8011F">
        <w:rPr>
          <w:rFonts w:ascii="Times New Roman" w:hAnsi="Times New Roman" w:cs="Times New Roman"/>
          <w:bCs/>
          <w:u w:val="single"/>
        </w:rPr>
        <w:t xml:space="preserve">within </w:t>
      </w:r>
      <w:r w:rsidRPr="00D8011F">
        <w:rPr>
          <w:rFonts w:ascii="Times New Roman" w:hAnsi="Times New Roman" w:cs="Times New Roman"/>
          <w:bCs/>
          <w:u w:val="single"/>
        </w:rPr>
        <w:t>12</w:t>
      </w:r>
      <w:r w:rsidR="008C711C" w:rsidRPr="00D8011F">
        <w:rPr>
          <w:rFonts w:ascii="Times New Roman" w:hAnsi="Times New Roman" w:cs="Times New Roman"/>
          <w:bCs/>
          <w:u w:val="single"/>
        </w:rPr>
        <w:t xml:space="preserve"> months after </w:t>
      </w:r>
      <w:r w:rsidRPr="00D8011F">
        <w:rPr>
          <w:rFonts w:ascii="Times New Roman" w:hAnsi="Times New Roman" w:cs="Times New Roman"/>
          <w:bCs/>
          <w:u w:val="single"/>
        </w:rPr>
        <w:t>commencement of construction</w:t>
      </w:r>
      <w:r w:rsidR="008C711C" w:rsidRPr="00D8011F">
        <w:rPr>
          <w:rFonts w:ascii="Times New Roman" w:hAnsi="Times New Roman" w:cs="Times New Roman"/>
          <w:bCs/>
          <w:u w:val="single"/>
        </w:rPr>
        <w:t xml:space="preserve">, the </w:t>
      </w:r>
      <w:r w:rsidRPr="00D8011F">
        <w:rPr>
          <w:rFonts w:ascii="Times New Roman" w:hAnsi="Times New Roman" w:cs="Times New Roman"/>
          <w:bCs/>
          <w:u w:val="single"/>
        </w:rPr>
        <w:t xml:space="preserve">Planning Board, upon prior written application of the </w:t>
      </w:r>
      <w:r w:rsidR="00B574B0" w:rsidRPr="00D8011F">
        <w:rPr>
          <w:rFonts w:ascii="Times New Roman" w:hAnsi="Times New Roman" w:cs="Times New Roman"/>
          <w:bCs/>
          <w:u w:val="single"/>
        </w:rPr>
        <w:t xml:space="preserve">applicant </w:t>
      </w:r>
      <w:r w:rsidR="008C711C" w:rsidRPr="00D8011F">
        <w:rPr>
          <w:rFonts w:ascii="Times New Roman" w:hAnsi="Times New Roman" w:cs="Times New Roman"/>
          <w:u w:val="single"/>
        </w:rPr>
        <w:t>may</w:t>
      </w:r>
      <w:r w:rsidR="008D4B02" w:rsidRPr="00D8011F">
        <w:rPr>
          <w:rFonts w:ascii="Times New Roman" w:hAnsi="Times New Roman" w:cs="Times New Roman"/>
          <w:u w:val="single"/>
        </w:rPr>
        <w:t xml:space="preserve"> extend the time</w:t>
      </w:r>
      <w:r w:rsidR="008C711C" w:rsidRPr="00D8011F">
        <w:rPr>
          <w:rFonts w:ascii="Times New Roman" w:hAnsi="Times New Roman" w:cs="Times New Roman"/>
          <w:u w:val="single"/>
        </w:rPr>
        <w:t xml:space="preserve"> to complete construction </w:t>
      </w:r>
      <w:r w:rsidR="008D4B02" w:rsidRPr="00D8011F">
        <w:rPr>
          <w:rFonts w:ascii="Times New Roman" w:hAnsi="Times New Roman" w:cs="Times New Roman"/>
          <w:u w:val="single"/>
        </w:rPr>
        <w:t>for</w:t>
      </w:r>
      <w:r w:rsidRPr="00D8011F">
        <w:rPr>
          <w:rFonts w:ascii="Times New Roman" w:hAnsi="Times New Roman" w:cs="Times New Roman"/>
          <w:u w:val="single"/>
        </w:rPr>
        <w:t xml:space="preserve"> an additional</w:t>
      </w:r>
      <w:r w:rsidR="008C711C" w:rsidRPr="00D8011F">
        <w:rPr>
          <w:rFonts w:ascii="Times New Roman" w:hAnsi="Times New Roman" w:cs="Times New Roman"/>
          <w:u w:val="single"/>
        </w:rPr>
        <w:t xml:space="preserve"> </w:t>
      </w:r>
      <w:r w:rsidRPr="00D8011F">
        <w:rPr>
          <w:rFonts w:ascii="Times New Roman" w:hAnsi="Times New Roman" w:cs="Times New Roman"/>
          <w:u w:val="single"/>
        </w:rPr>
        <w:t>6</w:t>
      </w:r>
      <w:r w:rsidR="00667B40" w:rsidRPr="00D8011F">
        <w:rPr>
          <w:rFonts w:ascii="Times New Roman" w:hAnsi="Times New Roman" w:cs="Times New Roman"/>
          <w:u w:val="single"/>
        </w:rPr>
        <w:t xml:space="preserve"> months</w:t>
      </w:r>
      <w:r w:rsidR="008C711C" w:rsidRPr="00D8011F">
        <w:rPr>
          <w:rFonts w:ascii="Times New Roman" w:hAnsi="Times New Roman" w:cs="Times New Roman"/>
          <w:u w:val="single"/>
        </w:rPr>
        <w:t xml:space="preserve">. If the </w:t>
      </w:r>
      <w:r w:rsidRPr="00D8011F">
        <w:rPr>
          <w:rFonts w:ascii="Times New Roman" w:hAnsi="Times New Roman" w:cs="Times New Roman"/>
          <w:u w:val="single"/>
        </w:rPr>
        <w:t xml:space="preserve">applicant </w:t>
      </w:r>
      <w:r w:rsidR="008C711C" w:rsidRPr="00D8011F">
        <w:rPr>
          <w:rFonts w:ascii="Times New Roman" w:hAnsi="Times New Roman" w:cs="Times New Roman"/>
          <w:u w:val="single"/>
        </w:rPr>
        <w:t xml:space="preserve">fails to </w:t>
      </w:r>
      <w:r w:rsidRPr="00D8011F">
        <w:rPr>
          <w:rFonts w:ascii="Times New Roman" w:hAnsi="Times New Roman" w:cs="Times New Roman"/>
          <w:u w:val="single"/>
        </w:rPr>
        <w:t>achieve</w:t>
      </w:r>
      <w:r w:rsidR="008D4B02" w:rsidRPr="00D8011F">
        <w:rPr>
          <w:rFonts w:ascii="Times New Roman" w:hAnsi="Times New Roman" w:cs="Times New Roman"/>
          <w:u w:val="single"/>
        </w:rPr>
        <w:t xml:space="preserve"> substantial co</w:t>
      </w:r>
      <w:r w:rsidRPr="00D8011F">
        <w:rPr>
          <w:rFonts w:ascii="Times New Roman" w:hAnsi="Times New Roman" w:cs="Times New Roman"/>
          <w:u w:val="single"/>
        </w:rPr>
        <w:t>mpletion</w:t>
      </w:r>
      <w:r w:rsidR="00667B40" w:rsidRPr="00D8011F">
        <w:rPr>
          <w:rFonts w:ascii="Times New Roman" w:hAnsi="Times New Roman" w:cs="Times New Roman"/>
          <w:u w:val="single"/>
        </w:rPr>
        <w:t xml:space="preserve"> after</w:t>
      </w:r>
      <w:r w:rsidRPr="00D8011F">
        <w:rPr>
          <w:rFonts w:ascii="Times New Roman" w:hAnsi="Times New Roman" w:cs="Times New Roman"/>
          <w:u w:val="single"/>
        </w:rPr>
        <w:t xml:space="preserve"> 24</w:t>
      </w:r>
      <w:r w:rsidR="00667B40" w:rsidRPr="00D8011F">
        <w:rPr>
          <w:rFonts w:ascii="Times New Roman" w:hAnsi="Times New Roman" w:cs="Times New Roman"/>
          <w:u w:val="single"/>
        </w:rPr>
        <w:t xml:space="preserve"> </w:t>
      </w:r>
      <w:r w:rsidR="00D252DD" w:rsidRPr="00D8011F">
        <w:rPr>
          <w:rFonts w:ascii="Times New Roman" w:hAnsi="Times New Roman" w:cs="Times New Roman"/>
          <w:u w:val="single"/>
        </w:rPr>
        <w:t>months</w:t>
      </w:r>
      <w:r w:rsidR="008C711C" w:rsidRPr="00D8011F">
        <w:rPr>
          <w:rFonts w:ascii="Times New Roman" w:hAnsi="Times New Roman" w:cs="Times New Roman"/>
          <w:u w:val="single"/>
        </w:rPr>
        <w:t xml:space="preserve">, </w:t>
      </w:r>
      <w:r w:rsidR="008C711C" w:rsidRPr="00D8011F">
        <w:rPr>
          <w:rFonts w:ascii="Times New Roman" w:hAnsi="Times New Roman" w:cs="Times New Roman"/>
          <w:bCs/>
          <w:u w:val="single"/>
        </w:rPr>
        <w:t xml:space="preserve">the </w:t>
      </w:r>
      <w:r w:rsidR="008D4B02" w:rsidRPr="00D8011F">
        <w:rPr>
          <w:rFonts w:ascii="Times New Roman" w:hAnsi="Times New Roman" w:cs="Times New Roman"/>
          <w:u w:val="single"/>
        </w:rPr>
        <w:t>approvals shall expire.</w:t>
      </w:r>
      <w:r w:rsidR="00294CD2" w:rsidRPr="00D8011F">
        <w:rPr>
          <w:rFonts w:ascii="Times New Roman" w:hAnsi="Times New Roman" w:cs="Times New Roman"/>
          <w:u w:val="single"/>
        </w:rPr>
        <w:t xml:space="preserve"> </w:t>
      </w:r>
    </w:p>
    <w:p w14:paraId="63AD243F" w14:textId="77777777" w:rsidR="008C711C" w:rsidRPr="00D8011F" w:rsidRDefault="008C711C" w:rsidP="00F06055">
      <w:pPr>
        <w:pStyle w:val="Default"/>
        <w:rPr>
          <w:rFonts w:ascii="Times New Roman" w:hAnsi="Times New Roman" w:cs="Times New Roman"/>
          <w:u w:val="single"/>
        </w:rPr>
      </w:pPr>
    </w:p>
    <w:p w14:paraId="06587BC2" w14:textId="3E414921" w:rsidR="00DF3A73" w:rsidRPr="00D8011F" w:rsidRDefault="003A689E" w:rsidP="00DF3A73">
      <w:pPr>
        <w:pStyle w:val="Default"/>
        <w:numPr>
          <w:ilvl w:val="0"/>
          <w:numId w:val="39"/>
        </w:numPr>
        <w:rPr>
          <w:rFonts w:ascii="Times New Roman" w:hAnsi="Times New Roman" w:cs="Times New Roman"/>
          <w:u w:val="single"/>
        </w:rPr>
      </w:pPr>
      <w:r w:rsidRPr="00D8011F">
        <w:rPr>
          <w:rFonts w:ascii="Times New Roman" w:hAnsi="Times New Roman" w:cs="Times New Roman"/>
          <w:u w:val="single"/>
        </w:rPr>
        <w:t>Upon cessation of electricity generation of a</w:t>
      </w:r>
      <w:r w:rsidR="00F06055" w:rsidRPr="00D8011F">
        <w:rPr>
          <w:rFonts w:ascii="Times New Roman" w:hAnsi="Times New Roman" w:cs="Times New Roman"/>
          <w:u w:val="single"/>
        </w:rPr>
        <w:t xml:space="preserve"> Solar Energy System</w:t>
      </w:r>
      <w:r w:rsidR="007A2D4D" w:rsidRPr="00D8011F">
        <w:rPr>
          <w:rFonts w:ascii="Times New Roman" w:hAnsi="Times New Roman" w:cs="Times New Roman"/>
          <w:u w:val="single"/>
        </w:rPr>
        <w:t xml:space="preserve"> </w:t>
      </w:r>
      <w:r w:rsidR="00667B40" w:rsidRPr="00D8011F">
        <w:rPr>
          <w:rFonts w:ascii="Times New Roman" w:hAnsi="Times New Roman" w:cs="Times New Roman"/>
          <w:u w:val="single"/>
        </w:rPr>
        <w:t xml:space="preserve">on a continuous </w:t>
      </w:r>
    </w:p>
    <w:p w14:paraId="04546D44" w14:textId="0B906A0E" w:rsidR="00A63CBB" w:rsidRPr="00D8011F" w:rsidRDefault="00667B40" w:rsidP="00DF3A73">
      <w:pPr>
        <w:pStyle w:val="Default"/>
        <w:ind w:left="1080"/>
        <w:rPr>
          <w:rFonts w:ascii="Times New Roman" w:hAnsi="Times New Roman" w:cs="Times New Roman"/>
          <w:u w:val="single"/>
        </w:rPr>
      </w:pPr>
      <w:r w:rsidRPr="00D8011F">
        <w:rPr>
          <w:rFonts w:ascii="Times New Roman" w:hAnsi="Times New Roman" w:cs="Times New Roman"/>
          <w:u w:val="single"/>
        </w:rPr>
        <w:t xml:space="preserve">basis for </w:t>
      </w:r>
      <w:r w:rsidR="001D61EF" w:rsidRPr="00D8011F">
        <w:rPr>
          <w:rFonts w:ascii="Times New Roman" w:hAnsi="Times New Roman" w:cs="Times New Roman"/>
          <w:u w:val="single"/>
        </w:rPr>
        <w:t>12</w:t>
      </w:r>
      <w:r w:rsidR="00F06055" w:rsidRPr="00D8011F">
        <w:rPr>
          <w:rFonts w:ascii="Times New Roman" w:hAnsi="Times New Roman" w:cs="Times New Roman"/>
          <w:u w:val="single"/>
        </w:rPr>
        <w:t xml:space="preserve"> months</w:t>
      </w:r>
      <w:r w:rsidR="007A29EB" w:rsidRPr="00D8011F">
        <w:rPr>
          <w:rFonts w:ascii="Times New Roman" w:hAnsi="Times New Roman" w:cs="Times New Roman"/>
          <w:u w:val="single"/>
        </w:rPr>
        <w:t>, the Village</w:t>
      </w:r>
      <w:r w:rsidR="00F06055" w:rsidRPr="00D8011F">
        <w:rPr>
          <w:rFonts w:ascii="Times New Roman" w:hAnsi="Times New Roman" w:cs="Times New Roman"/>
          <w:u w:val="single"/>
        </w:rPr>
        <w:t xml:space="preserve"> </w:t>
      </w:r>
      <w:r w:rsidR="003A689E" w:rsidRPr="00D8011F">
        <w:rPr>
          <w:rFonts w:ascii="Times New Roman" w:hAnsi="Times New Roman" w:cs="Times New Roman"/>
          <w:u w:val="single"/>
        </w:rPr>
        <w:t>may notify</w:t>
      </w:r>
      <w:r w:rsidR="008E21C3" w:rsidRPr="00D8011F">
        <w:rPr>
          <w:rFonts w:ascii="Times New Roman" w:hAnsi="Times New Roman" w:cs="Times New Roman"/>
          <w:u w:val="single"/>
        </w:rPr>
        <w:t xml:space="preserve"> and instruct</w:t>
      </w:r>
      <w:r w:rsidR="003A689E" w:rsidRPr="00D8011F">
        <w:rPr>
          <w:rFonts w:ascii="Times New Roman" w:hAnsi="Times New Roman" w:cs="Times New Roman"/>
          <w:u w:val="single"/>
        </w:rPr>
        <w:t xml:space="preserve"> the owner and/or operator of the Solar Energy System to implement the decommissioning plan.</w:t>
      </w:r>
      <w:r w:rsidR="00A63CBB" w:rsidRPr="00D8011F">
        <w:rPr>
          <w:rFonts w:ascii="Times New Roman" w:hAnsi="Times New Roman" w:cs="Times New Roman"/>
          <w:u w:val="single"/>
        </w:rPr>
        <w:t xml:space="preserve"> The decommissioning</w:t>
      </w:r>
      <w:r w:rsidRPr="00D8011F">
        <w:rPr>
          <w:rFonts w:ascii="Times New Roman" w:hAnsi="Times New Roman" w:cs="Times New Roman"/>
          <w:u w:val="single"/>
        </w:rPr>
        <w:t xml:space="preserve"> plan must be completed within </w:t>
      </w:r>
      <w:r w:rsidR="00A63CBB" w:rsidRPr="00D8011F">
        <w:rPr>
          <w:rFonts w:ascii="Times New Roman" w:hAnsi="Times New Roman" w:cs="Times New Roman"/>
          <w:u w:val="single"/>
        </w:rPr>
        <w:t>360 days of notification.</w:t>
      </w:r>
      <w:r w:rsidR="00294CD2" w:rsidRPr="00D8011F">
        <w:rPr>
          <w:rFonts w:ascii="Times New Roman" w:hAnsi="Times New Roman" w:cs="Times New Roman"/>
          <w:u w:val="single"/>
        </w:rPr>
        <w:t xml:space="preserve"> </w:t>
      </w:r>
    </w:p>
    <w:p w14:paraId="6990090F" w14:textId="77777777" w:rsidR="00DF3A73" w:rsidRPr="00D8011F" w:rsidRDefault="00F06055" w:rsidP="00DF3A73">
      <w:pPr>
        <w:pStyle w:val="Default"/>
        <w:ind w:left="720"/>
        <w:rPr>
          <w:rFonts w:ascii="Times New Roman" w:hAnsi="Times New Roman" w:cs="Times New Roman"/>
          <w:u w:val="single"/>
        </w:rPr>
      </w:pPr>
      <w:r w:rsidRPr="00D8011F">
        <w:rPr>
          <w:rFonts w:ascii="Times New Roman" w:hAnsi="Times New Roman" w:cs="Times New Roman"/>
          <w:u w:val="single"/>
        </w:rPr>
        <w:br/>
      </w:r>
      <w:r w:rsidR="00DF3A73" w:rsidRPr="00D8011F">
        <w:rPr>
          <w:rFonts w:ascii="Times New Roman" w:hAnsi="Times New Roman" w:cs="Times New Roman"/>
          <w:u w:val="single"/>
        </w:rPr>
        <w:t>(</w:t>
      </w:r>
      <w:r w:rsidR="00133EE4" w:rsidRPr="00D8011F">
        <w:rPr>
          <w:rFonts w:ascii="Times New Roman" w:hAnsi="Times New Roman" w:cs="Times New Roman"/>
          <w:u w:val="single"/>
        </w:rPr>
        <w:t>3</w:t>
      </w:r>
      <w:r w:rsidR="00DF3A73" w:rsidRPr="00D8011F">
        <w:rPr>
          <w:rFonts w:ascii="Times New Roman" w:hAnsi="Times New Roman" w:cs="Times New Roman"/>
          <w:u w:val="single"/>
        </w:rPr>
        <w:t>)</w:t>
      </w:r>
      <w:r w:rsidR="00926769" w:rsidRPr="00D8011F">
        <w:rPr>
          <w:rFonts w:ascii="Times New Roman" w:hAnsi="Times New Roman" w:cs="Times New Roman"/>
          <w:u w:val="single"/>
        </w:rPr>
        <w:t xml:space="preserve"> </w:t>
      </w:r>
      <w:r w:rsidRPr="00D8011F">
        <w:rPr>
          <w:rFonts w:ascii="Times New Roman" w:hAnsi="Times New Roman" w:cs="Times New Roman"/>
          <w:u w:val="single"/>
        </w:rPr>
        <w:t xml:space="preserve">If the </w:t>
      </w:r>
      <w:r w:rsidR="00A81E13" w:rsidRPr="00D8011F">
        <w:rPr>
          <w:rFonts w:ascii="Times New Roman" w:hAnsi="Times New Roman" w:cs="Times New Roman"/>
          <w:u w:val="single"/>
        </w:rPr>
        <w:t>owner and/or operator</w:t>
      </w:r>
      <w:r w:rsidRPr="00D8011F">
        <w:rPr>
          <w:rFonts w:ascii="Times New Roman" w:hAnsi="Times New Roman" w:cs="Times New Roman"/>
          <w:u w:val="single"/>
        </w:rPr>
        <w:t xml:space="preserve"> fails to comply</w:t>
      </w:r>
      <w:r w:rsidR="003006F6" w:rsidRPr="00D8011F">
        <w:rPr>
          <w:rFonts w:ascii="Times New Roman" w:hAnsi="Times New Roman" w:cs="Times New Roman"/>
          <w:u w:val="single"/>
        </w:rPr>
        <w:t xml:space="preserve"> with decommissioning upon any </w:t>
      </w:r>
    </w:p>
    <w:p w14:paraId="35F07E27" w14:textId="55B8845A" w:rsidR="00F06055" w:rsidRPr="00D8011F" w:rsidRDefault="003006F6" w:rsidP="00DF3A73">
      <w:pPr>
        <w:pStyle w:val="Default"/>
        <w:ind w:left="1080"/>
        <w:rPr>
          <w:rFonts w:ascii="Times New Roman" w:hAnsi="Times New Roman" w:cs="Times New Roman"/>
          <w:u w:val="single"/>
        </w:rPr>
      </w:pPr>
      <w:r w:rsidRPr="00D8011F">
        <w:rPr>
          <w:rFonts w:ascii="Times New Roman" w:hAnsi="Times New Roman" w:cs="Times New Roman"/>
          <w:u w:val="single"/>
        </w:rPr>
        <w:t>abandonment</w:t>
      </w:r>
      <w:r w:rsidR="00F06055" w:rsidRPr="00D8011F">
        <w:rPr>
          <w:rFonts w:ascii="Times New Roman" w:hAnsi="Times New Roman" w:cs="Times New Roman"/>
          <w:u w:val="single"/>
        </w:rPr>
        <w:t xml:space="preserve">, the </w:t>
      </w:r>
      <w:r w:rsidR="007A29EB" w:rsidRPr="00D8011F">
        <w:rPr>
          <w:rFonts w:ascii="Times New Roman" w:hAnsi="Times New Roman" w:cs="Times New Roman"/>
          <w:u w:val="single"/>
        </w:rPr>
        <w:t>Village</w:t>
      </w:r>
      <w:r w:rsidR="00F06055" w:rsidRPr="00D8011F">
        <w:rPr>
          <w:rFonts w:ascii="Times New Roman" w:hAnsi="Times New Roman" w:cs="Times New Roman"/>
          <w:u w:val="single"/>
        </w:rPr>
        <w:t xml:space="preserve"> may</w:t>
      </w:r>
      <w:r w:rsidR="00A81E13" w:rsidRPr="00D8011F">
        <w:rPr>
          <w:rFonts w:ascii="Times New Roman" w:hAnsi="Times New Roman" w:cs="Times New Roman"/>
          <w:u w:val="single"/>
        </w:rPr>
        <w:t>, at its discretion,</w:t>
      </w:r>
      <w:r w:rsidR="00F06055" w:rsidRPr="00D8011F">
        <w:rPr>
          <w:rFonts w:ascii="Times New Roman" w:hAnsi="Times New Roman" w:cs="Times New Roman"/>
          <w:u w:val="single"/>
        </w:rPr>
        <w:t xml:space="preserve"> </w:t>
      </w:r>
      <w:r w:rsidR="00116103" w:rsidRPr="00D8011F">
        <w:rPr>
          <w:rFonts w:ascii="Times New Roman" w:hAnsi="Times New Roman" w:cs="Times New Roman"/>
          <w:u w:val="single"/>
        </w:rPr>
        <w:t xml:space="preserve">utilize </w:t>
      </w:r>
      <w:r w:rsidR="00A8388B" w:rsidRPr="00D8011F">
        <w:rPr>
          <w:rFonts w:ascii="Times New Roman" w:hAnsi="Times New Roman" w:cs="Times New Roman"/>
          <w:u w:val="single"/>
        </w:rPr>
        <w:t xml:space="preserve">the bond and/or security </w:t>
      </w:r>
      <w:r w:rsidR="00A81E13" w:rsidRPr="00D8011F">
        <w:rPr>
          <w:rFonts w:ascii="Times New Roman" w:hAnsi="Times New Roman" w:cs="Times New Roman"/>
          <w:u w:val="single"/>
        </w:rPr>
        <w:t xml:space="preserve">for the </w:t>
      </w:r>
      <w:r w:rsidR="00A8388B" w:rsidRPr="00D8011F">
        <w:rPr>
          <w:rFonts w:ascii="Times New Roman" w:hAnsi="Times New Roman" w:cs="Times New Roman"/>
          <w:u w:val="single"/>
        </w:rPr>
        <w:t xml:space="preserve">removal of the </w:t>
      </w:r>
      <w:r w:rsidR="00116103" w:rsidRPr="00D8011F">
        <w:rPr>
          <w:rFonts w:ascii="Times New Roman" w:hAnsi="Times New Roman" w:cs="Times New Roman"/>
          <w:u w:val="single"/>
        </w:rPr>
        <w:t>S</w:t>
      </w:r>
      <w:r w:rsidR="00A8388B" w:rsidRPr="00D8011F">
        <w:rPr>
          <w:rFonts w:ascii="Times New Roman" w:hAnsi="Times New Roman" w:cs="Times New Roman"/>
          <w:u w:val="single"/>
        </w:rPr>
        <w:t xml:space="preserve">olar </w:t>
      </w:r>
      <w:r w:rsidR="00116103" w:rsidRPr="00D8011F">
        <w:rPr>
          <w:rFonts w:ascii="Times New Roman" w:hAnsi="Times New Roman" w:cs="Times New Roman"/>
          <w:u w:val="single"/>
        </w:rPr>
        <w:t>E</w:t>
      </w:r>
      <w:r w:rsidR="00A8388B" w:rsidRPr="00D8011F">
        <w:rPr>
          <w:rFonts w:ascii="Times New Roman" w:hAnsi="Times New Roman" w:cs="Times New Roman"/>
          <w:u w:val="single"/>
        </w:rPr>
        <w:t xml:space="preserve">nergy </w:t>
      </w:r>
      <w:r w:rsidR="00116103" w:rsidRPr="00D8011F">
        <w:rPr>
          <w:rFonts w:ascii="Times New Roman" w:hAnsi="Times New Roman" w:cs="Times New Roman"/>
          <w:u w:val="single"/>
        </w:rPr>
        <w:t>S</w:t>
      </w:r>
      <w:r w:rsidR="00A8388B" w:rsidRPr="00D8011F">
        <w:rPr>
          <w:rFonts w:ascii="Times New Roman" w:hAnsi="Times New Roman" w:cs="Times New Roman"/>
          <w:u w:val="single"/>
        </w:rPr>
        <w:t xml:space="preserve">ystem and </w:t>
      </w:r>
      <w:r w:rsidR="00A81E13" w:rsidRPr="00D8011F">
        <w:rPr>
          <w:rFonts w:ascii="Times New Roman" w:hAnsi="Times New Roman" w:cs="Times New Roman"/>
          <w:u w:val="single"/>
        </w:rPr>
        <w:t>restoration of the site in accordance with the decommissioning plan</w:t>
      </w:r>
      <w:r w:rsidR="00A8388B" w:rsidRPr="00D8011F">
        <w:rPr>
          <w:rFonts w:ascii="Times New Roman" w:hAnsi="Times New Roman" w:cs="Times New Roman"/>
          <w:u w:val="single"/>
        </w:rPr>
        <w:t>.</w:t>
      </w:r>
      <w:r w:rsidR="00A81E13" w:rsidRPr="00D8011F">
        <w:rPr>
          <w:rFonts w:ascii="Times New Roman" w:hAnsi="Times New Roman" w:cs="Times New Roman"/>
          <w:u w:val="single"/>
        </w:rPr>
        <w:t xml:space="preserve"> </w:t>
      </w:r>
    </w:p>
    <w:p w14:paraId="20F72C92" w14:textId="77777777" w:rsidR="000C25B9" w:rsidRPr="00D8011F" w:rsidRDefault="000C25B9" w:rsidP="000C25B9">
      <w:pPr>
        <w:pStyle w:val="Default"/>
        <w:rPr>
          <w:rFonts w:ascii="Times New Roman" w:hAnsi="Times New Roman" w:cs="Times New Roman"/>
          <w:b/>
          <w:bCs/>
          <w:u w:val="single"/>
        </w:rPr>
      </w:pPr>
    </w:p>
    <w:p w14:paraId="4575B022" w14:textId="6ACE78DB" w:rsidR="000C25B9" w:rsidRPr="00D8011F" w:rsidRDefault="00F93F94" w:rsidP="000C25B9">
      <w:pPr>
        <w:pStyle w:val="Default"/>
        <w:rPr>
          <w:rFonts w:ascii="Times New Roman" w:hAnsi="Times New Roman" w:cs="Times New Roman"/>
          <w:u w:val="single"/>
        </w:rPr>
      </w:pPr>
      <w:r w:rsidRPr="00D8011F">
        <w:rPr>
          <w:rFonts w:ascii="Liberation Serif" w:eastAsia="DejaVu Sans" w:hAnsi="Liberation Serif" w:cs="DejaVu Sans"/>
          <w:u w:val="single"/>
          <w:lang w:eastAsia="zh-CN" w:bidi="hi-IN"/>
        </w:rPr>
        <w:t>J</w:t>
      </w:r>
      <w:r w:rsidR="00133EE4" w:rsidRPr="00D8011F">
        <w:rPr>
          <w:rFonts w:ascii="Liberation Serif" w:eastAsia="DejaVu Sans" w:hAnsi="Liberation Serif" w:cs="DejaVu Sans"/>
          <w:u w:val="single"/>
          <w:lang w:eastAsia="zh-CN" w:bidi="hi-IN"/>
        </w:rPr>
        <w:t>.</w:t>
      </w:r>
      <w:r w:rsidR="0087343C" w:rsidRPr="00D8011F">
        <w:rPr>
          <w:rFonts w:ascii="Times New Roman" w:hAnsi="Times New Roman" w:cs="Times New Roman"/>
          <w:b/>
          <w:bCs/>
          <w:u w:val="single"/>
        </w:rPr>
        <w:t xml:space="preserve"> </w:t>
      </w:r>
      <w:r w:rsidR="000C25B9" w:rsidRPr="00D8011F">
        <w:rPr>
          <w:rFonts w:ascii="Times New Roman" w:hAnsi="Times New Roman" w:cs="Times New Roman"/>
          <w:b/>
          <w:bCs/>
          <w:u w:val="single"/>
        </w:rPr>
        <w:t xml:space="preserve"> Enforcement </w:t>
      </w:r>
    </w:p>
    <w:p w14:paraId="4EF2F30D" w14:textId="77777777" w:rsidR="000C25B9" w:rsidRPr="00D8011F" w:rsidRDefault="000C25B9" w:rsidP="000C25B9">
      <w:pPr>
        <w:pStyle w:val="Default"/>
        <w:rPr>
          <w:rFonts w:ascii="Times New Roman" w:hAnsi="Times New Roman" w:cs="Times New Roman"/>
          <w:u w:val="single"/>
        </w:rPr>
      </w:pPr>
    </w:p>
    <w:p w14:paraId="59630660" w14:textId="3750FD6D" w:rsidR="000C25B9" w:rsidRPr="00D8011F" w:rsidRDefault="000C25B9" w:rsidP="000C25B9">
      <w:pPr>
        <w:pStyle w:val="Default"/>
        <w:rPr>
          <w:rFonts w:ascii="Times New Roman" w:hAnsi="Times New Roman" w:cs="Times New Roman"/>
          <w:u w:val="single"/>
        </w:rPr>
      </w:pPr>
      <w:r w:rsidRPr="00D8011F">
        <w:rPr>
          <w:rFonts w:ascii="Times New Roman" w:hAnsi="Times New Roman" w:cs="Times New Roman"/>
          <w:u w:val="single"/>
        </w:rPr>
        <w:t xml:space="preserve">Any violation of this Solar Energy Law shall be subject to the same </w:t>
      </w:r>
      <w:r w:rsidR="00922C1B" w:rsidRPr="00D8011F">
        <w:rPr>
          <w:rFonts w:ascii="Times New Roman" w:hAnsi="Times New Roman" w:cs="Times New Roman"/>
          <w:u w:val="single"/>
        </w:rPr>
        <w:t>enforcement requirements</w:t>
      </w:r>
      <w:r w:rsidR="002A4AD8" w:rsidRPr="00D8011F">
        <w:rPr>
          <w:rFonts w:ascii="Times New Roman" w:hAnsi="Times New Roman" w:cs="Times New Roman"/>
          <w:u w:val="single"/>
        </w:rPr>
        <w:t>,</w:t>
      </w:r>
      <w:r w:rsidR="00922C1B" w:rsidRPr="00D8011F">
        <w:rPr>
          <w:rFonts w:ascii="Times New Roman" w:hAnsi="Times New Roman" w:cs="Times New Roman"/>
          <w:u w:val="single"/>
        </w:rPr>
        <w:t xml:space="preserve"> including the </w:t>
      </w:r>
      <w:r w:rsidRPr="00D8011F">
        <w:rPr>
          <w:rFonts w:ascii="Times New Roman" w:hAnsi="Times New Roman" w:cs="Times New Roman"/>
          <w:u w:val="single"/>
        </w:rPr>
        <w:t>civil and criminal penalties</w:t>
      </w:r>
      <w:r w:rsidR="002A4AD8" w:rsidRPr="00D8011F">
        <w:rPr>
          <w:rFonts w:ascii="Times New Roman" w:hAnsi="Times New Roman" w:cs="Times New Roman"/>
          <w:u w:val="single"/>
        </w:rPr>
        <w:t>,</w:t>
      </w:r>
      <w:r w:rsidRPr="00D8011F">
        <w:rPr>
          <w:rFonts w:ascii="Times New Roman" w:hAnsi="Times New Roman" w:cs="Times New Roman"/>
          <w:u w:val="single"/>
        </w:rPr>
        <w:t xml:space="preserve"> provided for in the zoning </w:t>
      </w:r>
      <w:r w:rsidR="00827D2B" w:rsidRPr="00D8011F">
        <w:rPr>
          <w:rFonts w:ascii="Times New Roman" w:hAnsi="Times New Roman" w:cs="Times New Roman"/>
          <w:u w:val="single"/>
        </w:rPr>
        <w:t xml:space="preserve">or land use </w:t>
      </w:r>
      <w:r w:rsidR="007A29EB" w:rsidRPr="00D8011F">
        <w:rPr>
          <w:rFonts w:ascii="Times New Roman" w:hAnsi="Times New Roman" w:cs="Times New Roman"/>
          <w:u w:val="single"/>
        </w:rPr>
        <w:t>regulations of Village</w:t>
      </w:r>
      <w:r w:rsidRPr="00D8011F">
        <w:rPr>
          <w:rFonts w:ascii="Times New Roman" w:hAnsi="Times New Roman" w:cs="Times New Roman"/>
          <w:u w:val="single"/>
        </w:rPr>
        <w:t xml:space="preserve">. </w:t>
      </w:r>
    </w:p>
    <w:p w14:paraId="46F863BF" w14:textId="6777F1B0" w:rsidR="000C25B9" w:rsidRPr="00D8011F" w:rsidRDefault="000C25B9" w:rsidP="000C25B9">
      <w:pPr>
        <w:pStyle w:val="Default"/>
        <w:rPr>
          <w:rFonts w:ascii="Times New Roman" w:hAnsi="Times New Roman" w:cs="Times New Roman"/>
          <w:b/>
          <w:bCs/>
          <w:u w:val="single"/>
        </w:rPr>
      </w:pPr>
    </w:p>
    <w:p w14:paraId="3296D476" w14:textId="77777777" w:rsidR="00DF3A73" w:rsidRPr="00D8011F" w:rsidRDefault="00DF3A73" w:rsidP="000C25B9">
      <w:pPr>
        <w:pStyle w:val="Default"/>
        <w:rPr>
          <w:rFonts w:ascii="Liberation Serif" w:eastAsia="DejaVu Sans" w:hAnsi="Liberation Serif" w:cs="DejaVu Sans"/>
          <w:u w:val="single"/>
          <w:lang w:eastAsia="zh-CN" w:bidi="hi-IN"/>
        </w:rPr>
      </w:pPr>
    </w:p>
    <w:p w14:paraId="179DF9BB" w14:textId="0A9061C4" w:rsidR="000C25B9" w:rsidRPr="00D8011F" w:rsidRDefault="00F93F94" w:rsidP="000C25B9">
      <w:pPr>
        <w:pStyle w:val="Default"/>
        <w:rPr>
          <w:rFonts w:ascii="Times New Roman" w:hAnsi="Times New Roman" w:cs="Times New Roman"/>
          <w:u w:val="single"/>
        </w:rPr>
      </w:pPr>
      <w:r w:rsidRPr="00D8011F">
        <w:rPr>
          <w:rFonts w:ascii="Liberation Serif" w:eastAsia="DejaVu Sans" w:hAnsi="Liberation Serif" w:cs="DejaVu Sans"/>
          <w:u w:val="single"/>
          <w:lang w:eastAsia="zh-CN" w:bidi="hi-IN"/>
        </w:rPr>
        <w:t>K</w:t>
      </w:r>
      <w:r w:rsidR="00133EE4" w:rsidRPr="00D8011F">
        <w:rPr>
          <w:rFonts w:ascii="Liberation Serif" w:eastAsia="DejaVu Sans" w:hAnsi="Liberation Serif" w:cs="DejaVu Sans"/>
          <w:u w:val="single"/>
          <w:lang w:eastAsia="zh-CN" w:bidi="hi-IN"/>
        </w:rPr>
        <w:t>.</w:t>
      </w:r>
      <w:r w:rsidR="0087343C" w:rsidRPr="00D8011F">
        <w:rPr>
          <w:rFonts w:ascii="Times New Roman" w:hAnsi="Times New Roman" w:cs="Times New Roman"/>
          <w:b/>
          <w:bCs/>
          <w:u w:val="single"/>
        </w:rPr>
        <w:t xml:space="preserve"> </w:t>
      </w:r>
      <w:r w:rsidR="000C25B9" w:rsidRPr="00D8011F">
        <w:rPr>
          <w:rFonts w:ascii="Times New Roman" w:hAnsi="Times New Roman" w:cs="Times New Roman"/>
          <w:b/>
          <w:bCs/>
          <w:u w:val="single"/>
        </w:rPr>
        <w:t xml:space="preserve">Severability </w:t>
      </w:r>
    </w:p>
    <w:p w14:paraId="22822652" w14:textId="77777777" w:rsidR="000C25B9" w:rsidRPr="00D8011F" w:rsidRDefault="000C25B9" w:rsidP="000C25B9">
      <w:pPr>
        <w:pStyle w:val="Default"/>
        <w:rPr>
          <w:rFonts w:ascii="Times New Roman" w:hAnsi="Times New Roman" w:cs="Times New Roman"/>
          <w:u w:val="single"/>
        </w:rPr>
      </w:pPr>
    </w:p>
    <w:p w14:paraId="7604D1C8" w14:textId="77ACBB7C" w:rsidR="000C25B9" w:rsidRPr="00D8011F" w:rsidRDefault="000C25B9" w:rsidP="000C25B9">
      <w:pPr>
        <w:pStyle w:val="Default"/>
        <w:rPr>
          <w:rFonts w:ascii="Times New Roman" w:hAnsi="Times New Roman" w:cs="Times New Roman"/>
          <w:u w:val="single"/>
        </w:rPr>
      </w:pPr>
      <w:r w:rsidRPr="00D8011F">
        <w:rPr>
          <w:rFonts w:ascii="Times New Roman" w:hAnsi="Times New Roman" w:cs="Times New Roman"/>
          <w:u w:val="single"/>
        </w:rPr>
        <w:t>The invalidity or unenforceability of any section, subsection, paragraph, sentence, clause, provision</w:t>
      </w:r>
      <w:r w:rsidR="002A4AD8" w:rsidRPr="00D8011F">
        <w:rPr>
          <w:rFonts w:ascii="Times New Roman" w:hAnsi="Times New Roman" w:cs="Times New Roman"/>
          <w:u w:val="single"/>
        </w:rPr>
        <w:t>,</w:t>
      </w:r>
      <w:r w:rsidRPr="00D8011F">
        <w:rPr>
          <w:rFonts w:ascii="Times New Roman" w:hAnsi="Times New Roman" w:cs="Times New Roman"/>
          <w:u w:val="single"/>
        </w:rPr>
        <w:t xml:space="preserve"> or phrase of the aforementioned sections</w:t>
      </w:r>
      <w:r w:rsidR="002A4AD8" w:rsidRPr="00D8011F">
        <w:rPr>
          <w:rFonts w:ascii="Times New Roman" w:hAnsi="Times New Roman" w:cs="Times New Roman"/>
          <w:u w:val="single"/>
        </w:rPr>
        <w:t>,</w:t>
      </w:r>
      <w:r w:rsidRPr="00D8011F">
        <w:rPr>
          <w:rFonts w:ascii="Times New Roman" w:hAnsi="Times New Roman" w:cs="Times New Roman"/>
          <w:u w:val="single"/>
        </w:rPr>
        <w:t xml:space="preserve"> as declared by the valid judgment of any court of competent jurisdiction to be unconstitutional</w:t>
      </w:r>
      <w:r w:rsidR="002A4AD8" w:rsidRPr="00D8011F">
        <w:rPr>
          <w:rFonts w:ascii="Times New Roman" w:hAnsi="Times New Roman" w:cs="Times New Roman"/>
          <w:u w:val="single"/>
        </w:rPr>
        <w:t>,</w:t>
      </w:r>
      <w:r w:rsidRPr="00D8011F">
        <w:rPr>
          <w:rFonts w:ascii="Times New Roman" w:hAnsi="Times New Roman" w:cs="Times New Roman"/>
          <w:u w:val="single"/>
        </w:rPr>
        <w:t xml:space="preserve"> shall not affect the validity or enforceability of any other section, subsection, paragraph, sentence, clause, provision</w:t>
      </w:r>
      <w:r w:rsidR="002A4AD8" w:rsidRPr="00D8011F">
        <w:rPr>
          <w:rFonts w:ascii="Times New Roman" w:hAnsi="Times New Roman" w:cs="Times New Roman"/>
          <w:u w:val="single"/>
        </w:rPr>
        <w:t>,</w:t>
      </w:r>
      <w:r w:rsidRPr="00D8011F">
        <w:rPr>
          <w:rFonts w:ascii="Times New Roman" w:hAnsi="Times New Roman" w:cs="Times New Roman"/>
          <w:u w:val="single"/>
        </w:rPr>
        <w:t xml:space="preserve"> or phrase, which shall remain in full force and effect.</w:t>
      </w:r>
    </w:p>
    <w:p w14:paraId="33AF69C6" w14:textId="37EAA0C5" w:rsidR="00C745FC" w:rsidRPr="00D8011F" w:rsidRDefault="00C745FC" w:rsidP="00DF3A73">
      <w:pPr>
        <w:rPr>
          <w:rFonts w:ascii="Arial" w:hAnsi="Arial" w:cs="Arial"/>
          <w:color w:val="000000"/>
          <w:sz w:val="23"/>
          <w:szCs w:val="23"/>
          <w:u w:val="single"/>
        </w:rPr>
      </w:pPr>
    </w:p>
    <w:p w14:paraId="3F267165" w14:textId="77777777" w:rsidR="00DF3A73" w:rsidRPr="00D8011F" w:rsidRDefault="00DF3A73" w:rsidP="00DF3A73">
      <w:pPr>
        <w:rPr>
          <w:rFonts w:ascii="Arial" w:hAnsi="Arial" w:cs="Arial"/>
          <w:color w:val="000000"/>
          <w:sz w:val="23"/>
          <w:szCs w:val="23"/>
          <w:u w:val="single"/>
        </w:rPr>
      </w:pPr>
    </w:p>
    <w:p w14:paraId="40D902A3" w14:textId="77777777" w:rsidR="00DF3A73" w:rsidRPr="00D8011F" w:rsidRDefault="00DF3A73" w:rsidP="00DF3A73">
      <w:pPr>
        <w:rPr>
          <w:rFonts w:ascii="Arial" w:hAnsi="Arial" w:cs="Arial"/>
          <w:color w:val="000000"/>
          <w:sz w:val="23"/>
          <w:szCs w:val="23"/>
          <w:u w:val="single"/>
        </w:rPr>
      </w:pPr>
    </w:p>
    <w:p w14:paraId="604703F9" w14:textId="77777777" w:rsidR="00DF3A73" w:rsidRPr="00D8011F" w:rsidRDefault="00DF3A73" w:rsidP="00CF3878">
      <w:pPr>
        <w:pStyle w:val="Default"/>
        <w:jc w:val="center"/>
        <w:rPr>
          <w:b/>
          <w:sz w:val="23"/>
          <w:szCs w:val="23"/>
          <w:u w:val="single"/>
        </w:rPr>
      </w:pPr>
    </w:p>
    <w:p w14:paraId="576BABF2" w14:textId="5F8DA5D7" w:rsidR="00CF3878" w:rsidRPr="00D8011F" w:rsidRDefault="00DB2879" w:rsidP="00CF3878">
      <w:pPr>
        <w:pStyle w:val="Default"/>
        <w:jc w:val="center"/>
        <w:rPr>
          <w:b/>
          <w:sz w:val="23"/>
          <w:szCs w:val="23"/>
          <w:u w:val="single"/>
        </w:rPr>
      </w:pPr>
      <w:r w:rsidRPr="00D8011F">
        <w:rPr>
          <w:b/>
          <w:sz w:val="23"/>
          <w:szCs w:val="23"/>
          <w:u w:val="single"/>
        </w:rPr>
        <w:lastRenderedPageBreak/>
        <w:t>APPENDIX</w:t>
      </w:r>
      <w:r w:rsidR="00CF3878" w:rsidRPr="00D8011F">
        <w:rPr>
          <w:b/>
          <w:sz w:val="23"/>
          <w:szCs w:val="23"/>
          <w:u w:val="single"/>
        </w:rPr>
        <w:t xml:space="preserve"> </w:t>
      </w:r>
      <w:r w:rsidR="00B474F3" w:rsidRPr="00D8011F">
        <w:rPr>
          <w:b/>
          <w:sz w:val="23"/>
          <w:szCs w:val="23"/>
          <w:u w:val="single"/>
        </w:rPr>
        <w:t>1</w:t>
      </w:r>
      <w:r w:rsidR="00CF3878" w:rsidRPr="00D8011F">
        <w:rPr>
          <w:b/>
          <w:sz w:val="23"/>
          <w:szCs w:val="23"/>
          <w:u w:val="single"/>
        </w:rPr>
        <w:t xml:space="preserve">: </w:t>
      </w:r>
      <w:r w:rsidR="004318CE" w:rsidRPr="00D8011F">
        <w:rPr>
          <w:b/>
          <w:sz w:val="23"/>
          <w:szCs w:val="23"/>
          <w:u w:val="single"/>
        </w:rPr>
        <w:t>EXAMPLE DECOMMISSIONING PLAN</w:t>
      </w:r>
    </w:p>
    <w:p w14:paraId="58B036E8" w14:textId="77777777" w:rsidR="00DB2879" w:rsidRPr="00D8011F" w:rsidRDefault="00DB2879" w:rsidP="00DB2879">
      <w:pPr>
        <w:pStyle w:val="Default"/>
        <w:rPr>
          <w:sz w:val="23"/>
          <w:szCs w:val="23"/>
          <w:u w:val="single"/>
        </w:rPr>
      </w:pPr>
    </w:p>
    <w:p w14:paraId="7B3753DF" w14:textId="77777777" w:rsidR="00CF3878" w:rsidRPr="00D8011F" w:rsidRDefault="00DB2879" w:rsidP="00DF3A73">
      <w:pPr>
        <w:pStyle w:val="Default"/>
        <w:ind w:left="3600" w:firstLine="720"/>
        <w:rPr>
          <w:sz w:val="23"/>
          <w:szCs w:val="23"/>
          <w:u w:val="single"/>
        </w:rPr>
      </w:pPr>
      <w:r w:rsidRPr="00D8011F">
        <w:rPr>
          <w:sz w:val="23"/>
          <w:szCs w:val="23"/>
          <w:u w:val="single"/>
        </w:rPr>
        <w:t>Date: [Date]</w:t>
      </w:r>
    </w:p>
    <w:p w14:paraId="51F42393" w14:textId="77777777" w:rsidR="00DF3A73" w:rsidRPr="00D8011F" w:rsidRDefault="00DF3A73" w:rsidP="00CF3878">
      <w:pPr>
        <w:pStyle w:val="Default"/>
        <w:rPr>
          <w:sz w:val="23"/>
          <w:szCs w:val="23"/>
          <w:u w:val="single"/>
        </w:rPr>
      </w:pPr>
    </w:p>
    <w:p w14:paraId="1E05B0D2" w14:textId="77777777" w:rsidR="00DF3A73" w:rsidRPr="00D8011F" w:rsidRDefault="00DF3A73" w:rsidP="00CF3878">
      <w:pPr>
        <w:pStyle w:val="Default"/>
        <w:rPr>
          <w:sz w:val="23"/>
          <w:szCs w:val="23"/>
          <w:u w:val="single"/>
        </w:rPr>
      </w:pPr>
    </w:p>
    <w:p w14:paraId="40DD24AF" w14:textId="77777777" w:rsidR="00DF3A73" w:rsidRPr="00D8011F" w:rsidRDefault="00CF3878" w:rsidP="00CF3878">
      <w:pPr>
        <w:pStyle w:val="Default"/>
        <w:rPr>
          <w:sz w:val="23"/>
          <w:szCs w:val="23"/>
          <w:u w:val="single"/>
        </w:rPr>
      </w:pPr>
      <w:r w:rsidRPr="00D8011F">
        <w:rPr>
          <w:sz w:val="23"/>
          <w:szCs w:val="23"/>
          <w:u w:val="single"/>
        </w:rPr>
        <w:t>Decommissioning Plan for [</w:t>
      </w:r>
      <w:r w:rsidRPr="00D8011F">
        <w:rPr>
          <w:sz w:val="23"/>
          <w:szCs w:val="23"/>
          <w:u w:val="single"/>
          <w:shd w:val="clear" w:color="auto" w:fill="D0CECE" w:themeFill="background2" w:themeFillShade="E6"/>
        </w:rPr>
        <w:t xml:space="preserve">Solar </w:t>
      </w:r>
      <w:r w:rsidR="00367F79" w:rsidRPr="00D8011F">
        <w:rPr>
          <w:sz w:val="23"/>
          <w:szCs w:val="23"/>
          <w:u w:val="single"/>
          <w:shd w:val="clear" w:color="auto" w:fill="D0CECE" w:themeFill="background2" w:themeFillShade="E6"/>
        </w:rPr>
        <w:t>Project</w:t>
      </w:r>
      <w:r w:rsidRPr="00D8011F">
        <w:rPr>
          <w:sz w:val="23"/>
          <w:szCs w:val="23"/>
          <w:u w:val="single"/>
          <w:shd w:val="clear" w:color="auto" w:fill="D0CECE" w:themeFill="background2" w:themeFillShade="E6"/>
        </w:rPr>
        <w:t xml:space="preserve"> Name</w:t>
      </w:r>
      <w:r w:rsidRPr="00D8011F">
        <w:rPr>
          <w:sz w:val="23"/>
          <w:szCs w:val="23"/>
          <w:u w:val="single"/>
        </w:rPr>
        <w:t>], located at</w:t>
      </w:r>
      <w:r w:rsidR="00DB2879" w:rsidRPr="00D8011F">
        <w:rPr>
          <w:sz w:val="23"/>
          <w:szCs w:val="23"/>
          <w:u w:val="single"/>
        </w:rPr>
        <w:t>:</w:t>
      </w:r>
      <w:r w:rsidR="00DF3A73" w:rsidRPr="00D8011F">
        <w:rPr>
          <w:sz w:val="23"/>
          <w:szCs w:val="23"/>
          <w:u w:val="single"/>
        </w:rPr>
        <w:t xml:space="preserve"> </w:t>
      </w:r>
    </w:p>
    <w:p w14:paraId="5EE7C3A1" w14:textId="7ED524DD" w:rsidR="00CF3878" w:rsidRPr="00D8011F" w:rsidRDefault="00CF3878" w:rsidP="00CF3878">
      <w:pPr>
        <w:pStyle w:val="Default"/>
        <w:rPr>
          <w:sz w:val="23"/>
          <w:szCs w:val="23"/>
          <w:u w:val="single"/>
        </w:rPr>
      </w:pPr>
      <w:r w:rsidRPr="00D8011F">
        <w:rPr>
          <w:sz w:val="23"/>
          <w:szCs w:val="23"/>
          <w:u w:val="single"/>
          <w:shd w:val="clear" w:color="auto" w:fill="D0CECE" w:themeFill="background2" w:themeFillShade="E6"/>
        </w:rPr>
        <w:t xml:space="preserve">[Solar </w:t>
      </w:r>
      <w:r w:rsidR="00367F79" w:rsidRPr="00D8011F">
        <w:rPr>
          <w:sz w:val="23"/>
          <w:szCs w:val="23"/>
          <w:u w:val="single"/>
          <w:shd w:val="clear" w:color="auto" w:fill="D0CECE" w:themeFill="background2" w:themeFillShade="E6"/>
        </w:rPr>
        <w:t>Project Address</w:t>
      </w:r>
      <w:r w:rsidRPr="00D8011F">
        <w:rPr>
          <w:sz w:val="23"/>
          <w:szCs w:val="23"/>
          <w:u w:val="single"/>
        </w:rPr>
        <w:t>]</w:t>
      </w:r>
    </w:p>
    <w:p w14:paraId="7C48D05A" w14:textId="77777777" w:rsidR="00CF3878" w:rsidRPr="00D8011F" w:rsidRDefault="00CF3878" w:rsidP="00CF3878">
      <w:pPr>
        <w:pStyle w:val="Default"/>
        <w:rPr>
          <w:sz w:val="23"/>
          <w:szCs w:val="23"/>
          <w:u w:val="single"/>
        </w:rPr>
      </w:pPr>
    </w:p>
    <w:p w14:paraId="106DF6DF" w14:textId="77777777" w:rsidR="00CF3878" w:rsidRPr="00D8011F" w:rsidRDefault="00CF3878" w:rsidP="00CF3878">
      <w:pPr>
        <w:pStyle w:val="Default"/>
        <w:rPr>
          <w:sz w:val="23"/>
          <w:szCs w:val="23"/>
          <w:u w:val="single"/>
        </w:rPr>
      </w:pPr>
      <w:r w:rsidRPr="00D8011F">
        <w:rPr>
          <w:sz w:val="23"/>
          <w:szCs w:val="23"/>
          <w:u w:val="single"/>
        </w:rPr>
        <w:t>Prepared and Submitted by [</w:t>
      </w:r>
      <w:r w:rsidRPr="00D8011F">
        <w:rPr>
          <w:sz w:val="23"/>
          <w:szCs w:val="23"/>
          <w:u w:val="single"/>
          <w:shd w:val="clear" w:color="auto" w:fill="D0CECE" w:themeFill="background2" w:themeFillShade="E6"/>
        </w:rPr>
        <w:t>Solar Developer</w:t>
      </w:r>
      <w:r w:rsidR="00367F79" w:rsidRPr="00D8011F">
        <w:rPr>
          <w:sz w:val="23"/>
          <w:szCs w:val="23"/>
          <w:u w:val="single"/>
          <w:shd w:val="clear" w:color="auto" w:fill="D0CECE" w:themeFill="background2" w:themeFillShade="E6"/>
        </w:rPr>
        <w:t xml:space="preserve"> Name</w:t>
      </w:r>
      <w:r w:rsidRPr="00D8011F">
        <w:rPr>
          <w:sz w:val="23"/>
          <w:szCs w:val="23"/>
          <w:u w:val="single"/>
        </w:rPr>
        <w:t>], the owner of [</w:t>
      </w:r>
      <w:r w:rsidRPr="00D8011F">
        <w:rPr>
          <w:sz w:val="23"/>
          <w:szCs w:val="23"/>
          <w:u w:val="single"/>
          <w:shd w:val="clear" w:color="auto" w:fill="D0CECE" w:themeFill="background2" w:themeFillShade="E6"/>
        </w:rPr>
        <w:t>Solar Farm Name</w:t>
      </w:r>
      <w:r w:rsidRPr="00D8011F">
        <w:rPr>
          <w:sz w:val="23"/>
          <w:szCs w:val="23"/>
          <w:u w:val="single"/>
        </w:rPr>
        <w:t xml:space="preserve">] </w:t>
      </w:r>
    </w:p>
    <w:p w14:paraId="65A48B52" w14:textId="77777777" w:rsidR="00CF3878" w:rsidRPr="00D8011F" w:rsidRDefault="00CF3878" w:rsidP="00CF3878">
      <w:pPr>
        <w:pStyle w:val="Default"/>
        <w:rPr>
          <w:sz w:val="23"/>
          <w:szCs w:val="23"/>
          <w:u w:val="single"/>
        </w:rPr>
      </w:pPr>
    </w:p>
    <w:p w14:paraId="7481BF79" w14:textId="5181CF77" w:rsidR="00CF3878" w:rsidRPr="00D8011F" w:rsidRDefault="00CF3878" w:rsidP="00CF3878">
      <w:pPr>
        <w:pStyle w:val="Default"/>
        <w:rPr>
          <w:sz w:val="23"/>
          <w:szCs w:val="23"/>
          <w:u w:val="single"/>
        </w:rPr>
      </w:pPr>
      <w:r w:rsidRPr="00D8011F">
        <w:rPr>
          <w:sz w:val="23"/>
          <w:szCs w:val="23"/>
          <w:u w:val="single"/>
        </w:rPr>
        <w:t xml:space="preserve">As required by </w:t>
      </w:r>
      <w:r w:rsidR="00AC3DF5" w:rsidRPr="00D8011F">
        <w:rPr>
          <w:sz w:val="23"/>
          <w:szCs w:val="23"/>
          <w:u w:val="single"/>
        </w:rPr>
        <w:t>the Village/Town of Mount Kisco</w:t>
      </w:r>
      <w:r w:rsidRPr="00D8011F">
        <w:rPr>
          <w:sz w:val="23"/>
          <w:szCs w:val="23"/>
          <w:u w:val="single"/>
        </w:rPr>
        <w:t>, [</w:t>
      </w:r>
      <w:r w:rsidRPr="00D8011F">
        <w:rPr>
          <w:sz w:val="23"/>
          <w:szCs w:val="23"/>
          <w:u w:val="single"/>
          <w:shd w:val="clear" w:color="auto" w:fill="D0CECE" w:themeFill="background2" w:themeFillShade="E6"/>
        </w:rPr>
        <w:t>Solar Developer Name</w:t>
      </w:r>
      <w:r w:rsidRPr="00D8011F">
        <w:rPr>
          <w:sz w:val="23"/>
          <w:szCs w:val="23"/>
          <w:u w:val="single"/>
        </w:rPr>
        <w:t>] presents this decommissioning plan for [</w:t>
      </w:r>
      <w:r w:rsidRPr="00D8011F">
        <w:rPr>
          <w:sz w:val="23"/>
          <w:szCs w:val="23"/>
          <w:u w:val="single"/>
          <w:shd w:val="clear" w:color="auto" w:fill="D0CECE" w:themeFill="background2" w:themeFillShade="E6"/>
        </w:rPr>
        <w:t xml:space="preserve">Solar </w:t>
      </w:r>
      <w:r w:rsidR="00367F79" w:rsidRPr="00D8011F">
        <w:rPr>
          <w:sz w:val="23"/>
          <w:szCs w:val="23"/>
          <w:u w:val="single"/>
          <w:shd w:val="clear" w:color="auto" w:fill="D0CECE" w:themeFill="background2" w:themeFillShade="E6"/>
        </w:rPr>
        <w:t>Project</w:t>
      </w:r>
      <w:r w:rsidRPr="00D8011F">
        <w:rPr>
          <w:sz w:val="23"/>
          <w:szCs w:val="23"/>
          <w:u w:val="single"/>
          <w:shd w:val="clear" w:color="auto" w:fill="D0CECE" w:themeFill="background2" w:themeFillShade="E6"/>
        </w:rPr>
        <w:t xml:space="preserve"> Name</w:t>
      </w:r>
      <w:r w:rsidRPr="00D8011F">
        <w:rPr>
          <w:sz w:val="23"/>
          <w:szCs w:val="23"/>
          <w:u w:val="single"/>
        </w:rPr>
        <w:t xml:space="preserve">] (the “Facility”). </w:t>
      </w:r>
    </w:p>
    <w:p w14:paraId="309B7A5F" w14:textId="77777777" w:rsidR="00CF3878" w:rsidRPr="00D8011F" w:rsidRDefault="00CF3878" w:rsidP="00CF3878">
      <w:pPr>
        <w:pStyle w:val="Default"/>
        <w:rPr>
          <w:sz w:val="23"/>
          <w:szCs w:val="23"/>
          <w:u w:val="single"/>
        </w:rPr>
      </w:pPr>
    </w:p>
    <w:p w14:paraId="57B25A43" w14:textId="77777777" w:rsidR="00CF3878" w:rsidRPr="00D8011F" w:rsidRDefault="00CF3878" w:rsidP="00CF3878">
      <w:pPr>
        <w:pStyle w:val="Default"/>
        <w:rPr>
          <w:sz w:val="23"/>
          <w:szCs w:val="23"/>
          <w:u w:val="single"/>
        </w:rPr>
      </w:pPr>
      <w:r w:rsidRPr="00D8011F">
        <w:rPr>
          <w:sz w:val="23"/>
          <w:szCs w:val="23"/>
          <w:u w:val="single"/>
        </w:rPr>
        <w:t xml:space="preserve">Decommissioning will occur as a result of any of the following conditions: </w:t>
      </w:r>
    </w:p>
    <w:p w14:paraId="703DAEAE" w14:textId="77777777" w:rsidR="00CF3878" w:rsidRPr="00D8011F" w:rsidRDefault="00CF3878" w:rsidP="00CF3878">
      <w:pPr>
        <w:pStyle w:val="Default"/>
        <w:spacing w:after="27"/>
        <w:ind w:left="720"/>
        <w:rPr>
          <w:sz w:val="23"/>
          <w:szCs w:val="23"/>
          <w:u w:val="single"/>
        </w:rPr>
      </w:pPr>
      <w:r w:rsidRPr="00D8011F">
        <w:rPr>
          <w:sz w:val="23"/>
          <w:szCs w:val="23"/>
          <w:u w:val="single"/>
        </w:rPr>
        <w:t>1. The land lease</w:t>
      </w:r>
      <w:r w:rsidR="00E06358" w:rsidRPr="00D8011F">
        <w:rPr>
          <w:sz w:val="23"/>
          <w:szCs w:val="23"/>
          <w:u w:val="single"/>
        </w:rPr>
        <w:t>, if any,</w:t>
      </w:r>
      <w:r w:rsidRPr="00D8011F">
        <w:rPr>
          <w:sz w:val="23"/>
          <w:szCs w:val="23"/>
          <w:u w:val="single"/>
        </w:rPr>
        <w:t xml:space="preserve"> ends </w:t>
      </w:r>
    </w:p>
    <w:p w14:paraId="09632A19" w14:textId="76984FA0" w:rsidR="00CF3878" w:rsidRPr="00D8011F" w:rsidRDefault="00CF3878" w:rsidP="00CF3878">
      <w:pPr>
        <w:pStyle w:val="Default"/>
        <w:spacing w:after="27"/>
        <w:ind w:left="720"/>
        <w:rPr>
          <w:sz w:val="23"/>
          <w:szCs w:val="23"/>
          <w:u w:val="single"/>
        </w:rPr>
      </w:pPr>
      <w:r w:rsidRPr="00D8011F">
        <w:rPr>
          <w:sz w:val="23"/>
          <w:szCs w:val="23"/>
          <w:u w:val="single"/>
        </w:rPr>
        <w:t>2. The sys</w:t>
      </w:r>
      <w:r w:rsidR="00DF3A73" w:rsidRPr="00D8011F">
        <w:rPr>
          <w:sz w:val="23"/>
          <w:szCs w:val="23"/>
          <w:u w:val="single"/>
        </w:rPr>
        <w:t>tem does not produce power for 12</w:t>
      </w:r>
      <w:r w:rsidRPr="00D8011F">
        <w:rPr>
          <w:sz w:val="23"/>
          <w:szCs w:val="23"/>
          <w:u w:val="single"/>
        </w:rPr>
        <w:t xml:space="preserve"> months </w:t>
      </w:r>
    </w:p>
    <w:p w14:paraId="3C52AF50" w14:textId="77777777" w:rsidR="00CF3878" w:rsidRPr="00D8011F" w:rsidRDefault="00CF3878" w:rsidP="00CF3878">
      <w:pPr>
        <w:pStyle w:val="Default"/>
        <w:ind w:left="720"/>
        <w:rPr>
          <w:sz w:val="23"/>
          <w:szCs w:val="23"/>
          <w:u w:val="single"/>
        </w:rPr>
      </w:pPr>
      <w:r w:rsidRPr="00D8011F">
        <w:rPr>
          <w:sz w:val="23"/>
          <w:szCs w:val="23"/>
          <w:u w:val="single"/>
        </w:rPr>
        <w:t xml:space="preserve">3. The system is damaged and will not be repaired or replaced </w:t>
      </w:r>
    </w:p>
    <w:p w14:paraId="4B1C6CAC" w14:textId="77777777" w:rsidR="00CF3878" w:rsidRPr="00D8011F" w:rsidRDefault="00CF3878" w:rsidP="00CF3878">
      <w:pPr>
        <w:pStyle w:val="Default"/>
        <w:rPr>
          <w:sz w:val="23"/>
          <w:szCs w:val="23"/>
          <w:u w:val="single"/>
        </w:rPr>
      </w:pPr>
    </w:p>
    <w:p w14:paraId="1C81EFCF" w14:textId="77777777" w:rsidR="00CF3878" w:rsidRPr="00D8011F" w:rsidRDefault="00CF3878" w:rsidP="00CF3878">
      <w:pPr>
        <w:pStyle w:val="Default"/>
        <w:rPr>
          <w:sz w:val="23"/>
          <w:szCs w:val="23"/>
          <w:u w:val="single"/>
        </w:rPr>
      </w:pPr>
      <w:r w:rsidRPr="00D8011F">
        <w:rPr>
          <w:sz w:val="23"/>
          <w:szCs w:val="23"/>
          <w:u w:val="single"/>
        </w:rPr>
        <w:t xml:space="preserve">The owner of the Facility, as provided for in its lease with the landowner, </w:t>
      </w:r>
      <w:r w:rsidR="00E06358" w:rsidRPr="00D8011F">
        <w:rPr>
          <w:sz w:val="23"/>
          <w:szCs w:val="23"/>
          <w:u w:val="single"/>
        </w:rPr>
        <w:t>shall restore the property to its condition as it existed before the Facility was installed, pursuant to which may include the following</w:t>
      </w:r>
      <w:r w:rsidR="001644A2" w:rsidRPr="00D8011F">
        <w:rPr>
          <w:sz w:val="23"/>
          <w:szCs w:val="23"/>
          <w:u w:val="single"/>
        </w:rPr>
        <w:t>:</w:t>
      </w:r>
    </w:p>
    <w:p w14:paraId="3FD98C33" w14:textId="77777777" w:rsidR="00CF3878" w:rsidRPr="00D8011F" w:rsidRDefault="00CF3878" w:rsidP="00CF3878">
      <w:pPr>
        <w:pStyle w:val="Default"/>
        <w:spacing w:after="27"/>
        <w:ind w:left="720"/>
        <w:rPr>
          <w:sz w:val="23"/>
          <w:szCs w:val="23"/>
          <w:u w:val="single"/>
        </w:rPr>
      </w:pPr>
      <w:r w:rsidRPr="00D8011F">
        <w:rPr>
          <w:sz w:val="23"/>
          <w:szCs w:val="23"/>
          <w:u w:val="single"/>
        </w:rPr>
        <w:t>1. Remov</w:t>
      </w:r>
      <w:r w:rsidR="00E06358" w:rsidRPr="00D8011F">
        <w:rPr>
          <w:sz w:val="23"/>
          <w:szCs w:val="23"/>
          <w:u w:val="single"/>
        </w:rPr>
        <w:t>al of</w:t>
      </w:r>
      <w:r w:rsidRPr="00D8011F">
        <w:rPr>
          <w:sz w:val="23"/>
          <w:szCs w:val="23"/>
          <w:u w:val="single"/>
        </w:rPr>
        <w:t xml:space="preserve"> all </w:t>
      </w:r>
      <w:r w:rsidR="00683DF7" w:rsidRPr="00D8011F">
        <w:rPr>
          <w:sz w:val="23"/>
          <w:szCs w:val="23"/>
          <w:u w:val="single"/>
        </w:rPr>
        <w:t>operator-</w:t>
      </w:r>
      <w:r w:rsidRPr="00D8011F">
        <w:rPr>
          <w:sz w:val="23"/>
          <w:szCs w:val="23"/>
          <w:u w:val="single"/>
        </w:rPr>
        <w:t xml:space="preserve">owned equipment, </w:t>
      </w:r>
      <w:r w:rsidR="00265ACB" w:rsidRPr="00D8011F">
        <w:rPr>
          <w:sz w:val="23"/>
          <w:szCs w:val="23"/>
          <w:u w:val="single"/>
        </w:rPr>
        <w:t xml:space="preserve">concrete, </w:t>
      </w:r>
      <w:r w:rsidRPr="00D8011F">
        <w:rPr>
          <w:sz w:val="23"/>
          <w:szCs w:val="23"/>
          <w:u w:val="single"/>
        </w:rPr>
        <w:t xml:space="preserve">conduits, structures, fencing, and foundations to a depth of </w:t>
      </w:r>
      <w:r w:rsidR="00CE2F28" w:rsidRPr="00D8011F">
        <w:rPr>
          <w:sz w:val="23"/>
          <w:szCs w:val="23"/>
          <w:u w:val="single"/>
        </w:rPr>
        <w:t>36</w:t>
      </w:r>
      <w:r w:rsidR="00265ACB" w:rsidRPr="00D8011F">
        <w:rPr>
          <w:sz w:val="23"/>
          <w:szCs w:val="23"/>
          <w:u w:val="single"/>
        </w:rPr>
        <w:t xml:space="preserve"> inches below the soil surface</w:t>
      </w:r>
      <w:r w:rsidRPr="00D8011F">
        <w:rPr>
          <w:sz w:val="23"/>
          <w:szCs w:val="23"/>
          <w:u w:val="single"/>
        </w:rPr>
        <w:t xml:space="preserve">. </w:t>
      </w:r>
    </w:p>
    <w:p w14:paraId="17E45C9E" w14:textId="77777777" w:rsidR="00CF3878" w:rsidRPr="00D8011F" w:rsidRDefault="00CF3878" w:rsidP="00CF3878">
      <w:pPr>
        <w:pStyle w:val="Default"/>
        <w:spacing w:after="27"/>
        <w:ind w:left="720"/>
        <w:rPr>
          <w:sz w:val="23"/>
          <w:szCs w:val="23"/>
          <w:u w:val="single"/>
        </w:rPr>
      </w:pPr>
      <w:r w:rsidRPr="00D8011F">
        <w:rPr>
          <w:sz w:val="23"/>
          <w:szCs w:val="23"/>
          <w:u w:val="single"/>
        </w:rPr>
        <w:t>2. Remov</w:t>
      </w:r>
      <w:r w:rsidR="00E06358" w:rsidRPr="00D8011F">
        <w:rPr>
          <w:sz w:val="23"/>
          <w:szCs w:val="23"/>
          <w:u w:val="single"/>
        </w:rPr>
        <w:t>al of any</w:t>
      </w:r>
      <w:r w:rsidRPr="00D8011F">
        <w:rPr>
          <w:sz w:val="23"/>
          <w:szCs w:val="23"/>
          <w:u w:val="single"/>
        </w:rPr>
        <w:t xml:space="preserve"> solid and hazardous waste </w:t>
      </w:r>
      <w:r w:rsidR="001C7257" w:rsidRPr="00D8011F">
        <w:rPr>
          <w:sz w:val="23"/>
          <w:szCs w:val="23"/>
          <w:u w:val="single"/>
        </w:rPr>
        <w:t xml:space="preserve">caused by the Facility </w:t>
      </w:r>
      <w:r w:rsidRPr="00D8011F">
        <w:rPr>
          <w:sz w:val="23"/>
          <w:szCs w:val="23"/>
          <w:u w:val="single"/>
        </w:rPr>
        <w:t>in accordance with local, state and federal waste disposal regulations.</w:t>
      </w:r>
    </w:p>
    <w:p w14:paraId="2EC1D5F1" w14:textId="77777777" w:rsidR="00CF3878" w:rsidRPr="00D8011F" w:rsidRDefault="00CF3878" w:rsidP="0050588F">
      <w:pPr>
        <w:pStyle w:val="Default"/>
        <w:ind w:left="720"/>
        <w:rPr>
          <w:sz w:val="23"/>
          <w:szCs w:val="23"/>
          <w:u w:val="single"/>
        </w:rPr>
      </w:pPr>
      <w:r w:rsidRPr="00D8011F">
        <w:rPr>
          <w:sz w:val="23"/>
          <w:szCs w:val="23"/>
          <w:u w:val="single"/>
        </w:rPr>
        <w:t>3. Remov</w:t>
      </w:r>
      <w:r w:rsidR="001C7257" w:rsidRPr="00D8011F">
        <w:rPr>
          <w:sz w:val="23"/>
          <w:szCs w:val="23"/>
          <w:u w:val="single"/>
        </w:rPr>
        <w:t>al of</w:t>
      </w:r>
      <w:r w:rsidRPr="00D8011F">
        <w:rPr>
          <w:sz w:val="23"/>
          <w:szCs w:val="23"/>
          <w:u w:val="single"/>
        </w:rPr>
        <w:t xml:space="preserve"> all graveled areas and access roads unless the </w:t>
      </w:r>
      <w:r w:rsidR="001644A2" w:rsidRPr="00D8011F">
        <w:rPr>
          <w:sz w:val="23"/>
          <w:szCs w:val="23"/>
          <w:u w:val="single"/>
        </w:rPr>
        <w:t>land</w:t>
      </w:r>
      <w:r w:rsidRPr="00D8011F">
        <w:rPr>
          <w:sz w:val="23"/>
          <w:szCs w:val="23"/>
          <w:u w:val="single"/>
        </w:rPr>
        <w:t xml:space="preserve">owner requests in writing for it to </w:t>
      </w:r>
      <w:r w:rsidR="001644A2" w:rsidRPr="00D8011F">
        <w:rPr>
          <w:sz w:val="23"/>
          <w:szCs w:val="23"/>
          <w:u w:val="single"/>
        </w:rPr>
        <w:t>remain</w:t>
      </w:r>
      <w:r w:rsidRPr="00D8011F">
        <w:rPr>
          <w:sz w:val="23"/>
          <w:szCs w:val="23"/>
          <w:u w:val="single"/>
        </w:rPr>
        <w:t xml:space="preserve">. </w:t>
      </w:r>
    </w:p>
    <w:p w14:paraId="5D394F66" w14:textId="77777777" w:rsidR="00A212E2" w:rsidRPr="00D8011F" w:rsidRDefault="00A212E2" w:rsidP="00CF3878">
      <w:pPr>
        <w:pStyle w:val="Default"/>
        <w:rPr>
          <w:sz w:val="23"/>
          <w:szCs w:val="23"/>
          <w:u w:val="single"/>
        </w:rPr>
      </w:pPr>
    </w:p>
    <w:p w14:paraId="7AA7D584" w14:textId="4F7B7A51" w:rsidR="00CF3878" w:rsidRPr="00D8011F" w:rsidRDefault="00CF3878" w:rsidP="00CF3878">
      <w:pPr>
        <w:pStyle w:val="Default"/>
        <w:rPr>
          <w:sz w:val="23"/>
          <w:szCs w:val="23"/>
          <w:u w:val="single"/>
        </w:rPr>
      </w:pPr>
      <w:r w:rsidRPr="00D8011F">
        <w:rPr>
          <w:sz w:val="23"/>
          <w:szCs w:val="23"/>
          <w:u w:val="single"/>
        </w:rPr>
        <w:t xml:space="preserve">All said removal and decommissioning shall occur </w:t>
      </w:r>
      <w:r w:rsidR="002E728E" w:rsidRPr="00D8011F">
        <w:rPr>
          <w:sz w:val="23"/>
          <w:szCs w:val="23"/>
          <w:u w:val="single"/>
        </w:rPr>
        <w:t>within</w:t>
      </w:r>
      <w:r w:rsidR="00DF3A73" w:rsidRPr="00D8011F">
        <w:rPr>
          <w:sz w:val="23"/>
          <w:szCs w:val="23"/>
          <w:u w:val="single"/>
        </w:rPr>
        <w:t xml:space="preserve"> 12</w:t>
      </w:r>
      <w:r w:rsidR="00367F79" w:rsidRPr="00D8011F">
        <w:rPr>
          <w:sz w:val="23"/>
          <w:szCs w:val="23"/>
          <w:u w:val="single"/>
        </w:rPr>
        <w:t xml:space="preserve"> months of</w:t>
      </w:r>
      <w:r w:rsidRPr="00D8011F">
        <w:rPr>
          <w:sz w:val="23"/>
          <w:szCs w:val="23"/>
          <w:u w:val="single"/>
        </w:rPr>
        <w:t xml:space="preserve"> the </w:t>
      </w:r>
      <w:r w:rsidR="00367F79" w:rsidRPr="00D8011F">
        <w:rPr>
          <w:sz w:val="23"/>
          <w:szCs w:val="23"/>
          <w:u w:val="single"/>
        </w:rPr>
        <w:t>F</w:t>
      </w:r>
      <w:r w:rsidRPr="00D8011F">
        <w:rPr>
          <w:sz w:val="23"/>
          <w:szCs w:val="23"/>
          <w:u w:val="single"/>
        </w:rPr>
        <w:t>acility ceas</w:t>
      </w:r>
      <w:r w:rsidR="00367F79" w:rsidRPr="00D8011F">
        <w:rPr>
          <w:sz w:val="23"/>
          <w:szCs w:val="23"/>
          <w:u w:val="single"/>
        </w:rPr>
        <w:t>ing</w:t>
      </w:r>
      <w:r w:rsidRPr="00D8011F">
        <w:rPr>
          <w:sz w:val="23"/>
          <w:szCs w:val="23"/>
          <w:u w:val="single"/>
        </w:rPr>
        <w:t xml:space="preserve"> to produce power for sale. </w:t>
      </w:r>
    </w:p>
    <w:p w14:paraId="13B72483" w14:textId="77777777" w:rsidR="00CF3878" w:rsidRPr="00D8011F" w:rsidRDefault="00CF3878" w:rsidP="00CF3878">
      <w:pPr>
        <w:pStyle w:val="Default"/>
        <w:rPr>
          <w:sz w:val="23"/>
          <w:szCs w:val="23"/>
          <w:u w:val="single"/>
        </w:rPr>
      </w:pPr>
    </w:p>
    <w:p w14:paraId="74007D4B" w14:textId="77777777" w:rsidR="00CF3878" w:rsidRPr="00D8011F" w:rsidRDefault="00CF3878" w:rsidP="00CF3878">
      <w:pPr>
        <w:pStyle w:val="Default"/>
        <w:rPr>
          <w:sz w:val="23"/>
          <w:szCs w:val="23"/>
          <w:u w:val="single"/>
        </w:rPr>
      </w:pPr>
      <w:r w:rsidRPr="00D8011F">
        <w:rPr>
          <w:sz w:val="23"/>
          <w:szCs w:val="23"/>
          <w:u w:val="single"/>
        </w:rPr>
        <w:t>The owner of the Facility, currently [</w:t>
      </w:r>
      <w:r w:rsidRPr="00D8011F">
        <w:rPr>
          <w:sz w:val="23"/>
          <w:szCs w:val="23"/>
          <w:u w:val="single"/>
          <w:shd w:val="clear" w:color="auto" w:fill="D0CECE" w:themeFill="background2" w:themeFillShade="E6"/>
        </w:rPr>
        <w:t>Solar Developer Name</w:t>
      </w:r>
      <w:r w:rsidRPr="00D8011F">
        <w:rPr>
          <w:sz w:val="23"/>
          <w:szCs w:val="23"/>
          <w:u w:val="single"/>
        </w:rPr>
        <w:t xml:space="preserve">], is responsible for this decommissioning. </w:t>
      </w:r>
    </w:p>
    <w:p w14:paraId="51D39FEE" w14:textId="77777777" w:rsidR="00CF3878" w:rsidRPr="00D8011F" w:rsidRDefault="00CF3878" w:rsidP="00CF3878">
      <w:pPr>
        <w:pStyle w:val="Default"/>
        <w:rPr>
          <w:sz w:val="23"/>
          <w:szCs w:val="23"/>
          <w:u w:val="single"/>
        </w:rPr>
      </w:pPr>
    </w:p>
    <w:p w14:paraId="5B5D29C6" w14:textId="77777777" w:rsidR="00DF3A73" w:rsidRPr="00D8011F" w:rsidRDefault="00DF3A73" w:rsidP="00CF3878">
      <w:pPr>
        <w:pStyle w:val="Default"/>
        <w:rPr>
          <w:sz w:val="23"/>
          <w:szCs w:val="23"/>
          <w:u w:val="single"/>
        </w:rPr>
      </w:pPr>
    </w:p>
    <w:p w14:paraId="3EAB46B3" w14:textId="77777777" w:rsidR="00CF3878" w:rsidRPr="00D8011F" w:rsidRDefault="001C7257" w:rsidP="00CF3878">
      <w:pPr>
        <w:pStyle w:val="Default"/>
        <w:rPr>
          <w:sz w:val="23"/>
          <w:szCs w:val="23"/>
          <w:u w:val="single"/>
        </w:rPr>
      </w:pPr>
      <w:r w:rsidRPr="00D8011F">
        <w:rPr>
          <w:sz w:val="23"/>
          <w:szCs w:val="23"/>
          <w:u w:val="single"/>
        </w:rPr>
        <w:t>Facility</w:t>
      </w:r>
      <w:r w:rsidR="00CF3878" w:rsidRPr="00D8011F">
        <w:rPr>
          <w:sz w:val="23"/>
          <w:szCs w:val="23"/>
          <w:u w:val="single"/>
        </w:rPr>
        <w:t xml:space="preserve"> Owner Signature:</w:t>
      </w:r>
      <w:r w:rsidR="00352155" w:rsidRPr="00D8011F">
        <w:rPr>
          <w:sz w:val="23"/>
          <w:szCs w:val="23"/>
          <w:u w:val="single"/>
        </w:rPr>
        <w:t xml:space="preserve"> </w:t>
      </w:r>
      <w:r w:rsidR="00CF3878" w:rsidRPr="00D8011F">
        <w:rPr>
          <w:sz w:val="23"/>
          <w:szCs w:val="23"/>
          <w:u w:val="single"/>
        </w:rPr>
        <w:t>________________________</w:t>
      </w:r>
      <w:r w:rsidR="00926769" w:rsidRPr="00D8011F">
        <w:rPr>
          <w:sz w:val="23"/>
          <w:szCs w:val="23"/>
          <w:u w:val="single"/>
        </w:rPr>
        <w:t xml:space="preserve"> </w:t>
      </w:r>
      <w:r w:rsidR="00CF3878" w:rsidRPr="00D8011F">
        <w:rPr>
          <w:sz w:val="23"/>
          <w:szCs w:val="23"/>
          <w:u w:val="single"/>
        </w:rPr>
        <w:t xml:space="preserve">   Date:</w:t>
      </w:r>
      <w:r w:rsidR="00352155" w:rsidRPr="00D8011F">
        <w:rPr>
          <w:sz w:val="23"/>
          <w:szCs w:val="23"/>
          <w:u w:val="single"/>
        </w:rPr>
        <w:t xml:space="preserve"> </w:t>
      </w:r>
      <w:r w:rsidR="00CF3878" w:rsidRPr="00D8011F">
        <w:rPr>
          <w:sz w:val="23"/>
          <w:szCs w:val="23"/>
          <w:u w:val="single"/>
        </w:rPr>
        <w:t>___</w:t>
      </w:r>
      <w:r w:rsidR="000C6B70" w:rsidRPr="00D8011F">
        <w:rPr>
          <w:sz w:val="23"/>
          <w:szCs w:val="23"/>
          <w:u w:val="single"/>
        </w:rPr>
        <w:t>___</w:t>
      </w:r>
      <w:r w:rsidR="00CF3878" w:rsidRPr="00D8011F">
        <w:rPr>
          <w:sz w:val="23"/>
          <w:szCs w:val="23"/>
          <w:u w:val="single"/>
        </w:rPr>
        <w:t>____</w:t>
      </w:r>
    </w:p>
    <w:p w14:paraId="4BC427AE" w14:textId="77777777" w:rsidR="00CF3878" w:rsidRPr="00AC3DF5" w:rsidRDefault="00CF3878" w:rsidP="00B21510">
      <w:pPr>
        <w:rPr>
          <w:rFonts w:ascii="Arial" w:hAnsi="Arial" w:cs="Arial"/>
          <w:sz w:val="23"/>
          <w:szCs w:val="23"/>
        </w:rPr>
      </w:pPr>
    </w:p>
    <w:p w14:paraId="3FFAB912" w14:textId="77777777" w:rsidR="00C745FC" w:rsidRPr="00AC3DF5" w:rsidRDefault="00C745FC" w:rsidP="00B21510">
      <w:pPr>
        <w:rPr>
          <w:rFonts w:ascii="Arial" w:hAnsi="Arial" w:cs="Arial"/>
          <w:sz w:val="23"/>
          <w:szCs w:val="23"/>
        </w:rPr>
      </w:pPr>
    </w:p>
    <w:p w14:paraId="109AC368" w14:textId="77777777" w:rsidR="00C745FC" w:rsidRPr="00AC3DF5" w:rsidRDefault="00C745FC" w:rsidP="00B21510">
      <w:pPr>
        <w:rPr>
          <w:rFonts w:ascii="Arial" w:hAnsi="Arial" w:cs="Arial"/>
          <w:sz w:val="23"/>
          <w:szCs w:val="23"/>
        </w:rPr>
      </w:pPr>
    </w:p>
    <w:p w14:paraId="201887B1" w14:textId="77777777" w:rsidR="00DF3A73" w:rsidRDefault="00DF3A73" w:rsidP="005D6B9F">
      <w:pPr>
        <w:widowControl w:val="0"/>
        <w:suppressAutoHyphens/>
        <w:spacing w:after="0" w:line="240" w:lineRule="auto"/>
        <w:jc w:val="both"/>
        <w:rPr>
          <w:rFonts w:ascii="Liberation Serif" w:eastAsia="DejaVu Sans" w:hAnsi="Liberation Serif" w:cs="DejaVu Sans"/>
          <w:b/>
          <w:bCs/>
          <w:color w:val="000000"/>
          <w:sz w:val="24"/>
          <w:szCs w:val="24"/>
          <w:lang w:eastAsia="zh-CN" w:bidi="hi-IN"/>
        </w:rPr>
      </w:pPr>
    </w:p>
    <w:p w14:paraId="681A6751" w14:textId="77777777" w:rsidR="00DF3A73" w:rsidRDefault="00DF3A73" w:rsidP="005D6B9F">
      <w:pPr>
        <w:widowControl w:val="0"/>
        <w:suppressAutoHyphens/>
        <w:spacing w:after="0" w:line="240" w:lineRule="auto"/>
        <w:jc w:val="both"/>
        <w:rPr>
          <w:rFonts w:ascii="Liberation Serif" w:eastAsia="DejaVu Sans" w:hAnsi="Liberation Serif" w:cs="DejaVu Sans"/>
          <w:b/>
          <w:bCs/>
          <w:color w:val="000000"/>
          <w:sz w:val="24"/>
          <w:szCs w:val="24"/>
          <w:lang w:eastAsia="zh-CN" w:bidi="hi-IN"/>
        </w:rPr>
      </w:pPr>
    </w:p>
    <w:p w14:paraId="57FA7C58" w14:textId="77777777" w:rsidR="00DF3A73" w:rsidRDefault="00DF3A73" w:rsidP="005D6B9F">
      <w:pPr>
        <w:widowControl w:val="0"/>
        <w:suppressAutoHyphens/>
        <w:spacing w:after="0" w:line="240" w:lineRule="auto"/>
        <w:jc w:val="both"/>
        <w:rPr>
          <w:rFonts w:ascii="Liberation Serif" w:eastAsia="DejaVu Sans" w:hAnsi="Liberation Serif" w:cs="DejaVu Sans"/>
          <w:b/>
          <w:bCs/>
          <w:color w:val="000000"/>
          <w:sz w:val="24"/>
          <w:szCs w:val="24"/>
          <w:lang w:eastAsia="zh-CN" w:bidi="hi-IN"/>
        </w:rPr>
      </w:pPr>
    </w:p>
    <w:p w14:paraId="3F8127B7" w14:textId="77777777" w:rsidR="00DF3A73" w:rsidRDefault="00DF3A73" w:rsidP="005D6B9F">
      <w:pPr>
        <w:widowControl w:val="0"/>
        <w:suppressAutoHyphens/>
        <w:spacing w:after="0" w:line="240" w:lineRule="auto"/>
        <w:jc w:val="both"/>
        <w:rPr>
          <w:rFonts w:ascii="Liberation Serif" w:eastAsia="DejaVu Sans" w:hAnsi="Liberation Serif" w:cs="DejaVu Sans"/>
          <w:b/>
          <w:bCs/>
          <w:color w:val="000000"/>
          <w:sz w:val="24"/>
          <w:szCs w:val="24"/>
          <w:lang w:eastAsia="zh-CN" w:bidi="hi-IN"/>
        </w:rPr>
      </w:pPr>
    </w:p>
    <w:p w14:paraId="58DD78F6" w14:textId="77777777" w:rsidR="00DF3A73" w:rsidRDefault="00DF3A73" w:rsidP="005D6B9F">
      <w:pPr>
        <w:widowControl w:val="0"/>
        <w:suppressAutoHyphens/>
        <w:spacing w:after="0" w:line="240" w:lineRule="auto"/>
        <w:jc w:val="both"/>
        <w:rPr>
          <w:rFonts w:ascii="Liberation Serif" w:eastAsia="DejaVu Sans" w:hAnsi="Liberation Serif" w:cs="DejaVu Sans"/>
          <w:b/>
          <w:bCs/>
          <w:color w:val="000000"/>
          <w:sz w:val="24"/>
          <w:szCs w:val="24"/>
          <w:lang w:eastAsia="zh-CN" w:bidi="hi-IN"/>
        </w:rPr>
      </w:pPr>
    </w:p>
    <w:p w14:paraId="43765B45" w14:textId="77777777" w:rsidR="00DF3A73" w:rsidRDefault="00DF3A73" w:rsidP="005D6B9F">
      <w:pPr>
        <w:widowControl w:val="0"/>
        <w:suppressAutoHyphens/>
        <w:spacing w:after="0" w:line="240" w:lineRule="auto"/>
        <w:jc w:val="both"/>
        <w:rPr>
          <w:rFonts w:ascii="Liberation Serif" w:eastAsia="DejaVu Sans" w:hAnsi="Liberation Serif" w:cs="DejaVu Sans"/>
          <w:b/>
          <w:bCs/>
          <w:color w:val="000000"/>
          <w:sz w:val="24"/>
          <w:szCs w:val="24"/>
          <w:lang w:eastAsia="zh-CN" w:bidi="hi-IN"/>
        </w:rPr>
      </w:pPr>
    </w:p>
    <w:p w14:paraId="2E98411B" w14:textId="77777777" w:rsidR="00DF3A73" w:rsidRDefault="00DF3A73" w:rsidP="005D6B9F">
      <w:pPr>
        <w:widowControl w:val="0"/>
        <w:suppressAutoHyphens/>
        <w:spacing w:after="0" w:line="240" w:lineRule="auto"/>
        <w:jc w:val="both"/>
        <w:rPr>
          <w:rFonts w:ascii="Liberation Serif" w:eastAsia="DejaVu Sans" w:hAnsi="Liberation Serif" w:cs="DejaVu Sans"/>
          <w:b/>
          <w:bCs/>
          <w:color w:val="000000"/>
          <w:sz w:val="24"/>
          <w:szCs w:val="24"/>
          <w:lang w:eastAsia="zh-CN" w:bidi="hi-IN"/>
        </w:rPr>
      </w:pPr>
    </w:p>
    <w:p w14:paraId="22B8EA22" w14:textId="7C00F566" w:rsidR="007A6AED" w:rsidRPr="007E166C" w:rsidRDefault="00C745FC" w:rsidP="005D6B9F">
      <w:pPr>
        <w:widowControl w:val="0"/>
        <w:suppressAutoHyphens/>
        <w:spacing w:after="0" w:line="240" w:lineRule="auto"/>
        <w:jc w:val="both"/>
        <w:rPr>
          <w:rFonts w:ascii="Times New Roman" w:hAnsi="Times New Roman" w:cs="Times New Roman"/>
        </w:rPr>
      </w:pPr>
      <w:r w:rsidRPr="00B7421E">
        <w:rPr>
          <w:rFonts w:ascii="Liberation Serif" w:eastAsia="DejaVu Sans" w:hAnsi="Liberation Serif" w:cs="DejaVu Sans"/>
          <w:b/>
          <w:bCs/>
          <w:color w:val="000000"/>
          <w:sz w:val="24"/>
          <w:szCs w:val="24"/>
          <w:lang w:eastAsia="zh-CN" w:bidi="hi-IN"/>
        </w:rPr>
        <w:lastRenderedPageBreak/>
        <w:t>Section 2.</w:t>
      </w:r>
      <w:r w:rsidR="007A6AED" w:rsidRPr="00B7421E">
        <w:rPr>
          <w:rFonts w:ascii="Liberation Serif" w:eastAsia="DejaVu Sans" w:hAnsi="Liberation Serif" w:cs="DejaVu Sans"/>
          <w:b/>
          <w:bCs/>
          <w:color w:val="000000"/>
          <w:sz w:val="24"/>
          <w:szCs w:val="24"/>
          <w:lang w:eastAsia="zh-CN" w:bidi="hi-IN"/>
        </w:rPr>
        <w:t xml:space="preserve">  </w:t>
      </w:r>
      <w:r w:rsidR="007A6AED" w:rsidRPr="00B7421E">
        <w:rPr>
          <w:rFonts w:ascii="Liberation Serif" w:eastAsia="DejaVu Sans" w:hAnsi="Liberation Serif" w:cs="DejaVu Sans"/>
          <w:bCs/>
          <w:color w:val="000000"/>
          <w:sz w:val="24"/>
          <w:szCs w:val="24"/>
          <w:lang w:eastAsia="zh-CN" w:bidi="hi-IN"/>
        </w:rPr>
        <w:t>The Code of the Vil</w:t>
      </w:r>
      <w:r w:rsidR="007A6AED">
        <w:rPr>
          <w:rFonts w:ascii="Liberation Serif" w:eastAsia="DejaVu Sans" w:hAnsi="Liberation Serif" w:cs="DejaVu Sans"/>
          <w:bCs/>
          <w:color w:val="000000"/>
          <w:sz w:val="24"/>
          <w:szCs w:val="24"/>
          <w:lang w:eastAsia="zh-CN" w:bidi="hi-IN"/>
        </w:rPr>
        <w:t xml:space="preserve">lage/Town of Mount Kisco Chapter 110 Zoning, </w:t>
      </w:r>
      <w:r w:rsidR="007A6AED">
        <w:rPr>
          <w:b/>
        </w:rPr>
        <w:t>§</w:t>
      </w:r>
      <w:r w:rsidR="005657D3">
        <w:rPr>
          <w:rFonts w:ascii="Liberation Serif" w:eastAsia="DejaVu Sans" w:hAnsi="Liberation Serif" w:cs="DejaVu Sans"/>
          <w:bCs/>
          <w:color w:val="000000"/>
          <w:sz w:val="24"/>
          <w:szCs w:val="24"/>
          <w:lang w:eastAsia="zh-CN" w:bidi="hi-IN"/>
        </w:rPr>
        <w:t>110-59</w:t>
      </w:r>
      <w:r w:rsidR="007A6AED">
        <w:rPr>
          <w:rFonts w:ascii="Liberation Serif" w:eastAsia="DejaVu Sans" w:hAnsi="Liberation Serif" w:cs="DejaVu Sans"/>
          <w:bCs/>
          <w:color w:val="000000"/>
          <w:sz w:val="24"/>
          <w:szCs w:val="24"/>
          <w:lang w:eastAsia="zh-CN" w:bidi="hi-IN"/>
        </w:rPr>
        <w:t xml:space="preserve"> Definitions</w:t>
      </w:r>
      <w:r w:rsidR="007A6AED" w:rsidRPr="00B7421E">
        <w:rPr>
          <w:rFonts w:ascii="Liberation Serif" w:eastAsia="DejaVu Sans" w:hAnsi="Liberation Serif" w:cs="DejaVu Sans"/>
          <w:color w:val="000000"/>
          <w:sz w:val="24"/>
          <w:szCs w:val="24"/>
          <w:lang w:eastAsia="zh-CN" w:bidi="hi-IN"/>
        </w:rPr>
        <w:t>,</w:t>
      </w:r>
      <w:r w:rsidR="007A6AED" w:rsidRPr="00B7421E">
        <w:rPr>
          <w:rFonts w:ascii="Liberation Serif" w:eastAsia="DejaVu Sans" w:hAnsi="Liberation Serif" w:cs="DejaVu Sans"/>
          <w:bCs/>
          <w:color w:val="000000"/>
          <w:sz w:val="24"/>
          <w:szCs w:val="24"/>
          <w:lang w:eastAsia="zh-CN" w:bidi="hi-IN"/>
        </w:rPr>
        <w:t xml:space="preserve"> is hereby ame</w:t>
      </w:r>
      <w:r w:rsidR="007A6AED">
        <w:rPr>
          <w:rFonts w:ascii="Liberation Serif" w:eastAsia="DejaVu Sans" w:hAnsi="Liberation Serif" w:cs="DejaVu Sans"/>
          <w:bCs/>
          <w:color w:val="000000"/>
          <w:sz w:val="24"/>
          <w:szCs w:val="24"/>
          <w:lang w:eastAsia="zh-CN" w:bidi="hi-IN"/>
        </w:rPr>
        <w:t xml:space="preserve">nded to add </w:t>
      </w:r>
      <w:r w:rsidR="007A6AED" w:rsidRPr="007E166C">
        <w:rPr>
          <w:rFonts w:ascii="Times New Roman" w:hAnsi="Times New Roman" w:cs="Times New Roman"/>
          <w:bCs/>
        </w:rPr>
        <w:t xml:space="preserve">the following terms </w:t>
      </w:r>
      <w:r w:rsidR="007A6AED">
        <w:rPr>
          <w:rFonts w:ascii="Times New Roman" w:hAnsi="Times New Roman" w:cs="Times New Roman"/>
          <w:bCs/>
        </w:rPr>
        <w:t xml:space="preserve">which </w:t>
      </w:r>
      <w:r w:rsidR="007A6AED" w:rsidRPr="007E166C">
        <w:rPr>
          <w:rFonts w:ascii="Times New Roman" w:hAnsi="Times New Roman" w:cs="Times New Roman"/>
          <w:bCs/>
        </w:rPr>
        <w:t>shall have the meanings indicated:</w:t>
      </w:r>
    </w:p>
    <w:p w14:paraId="2AFAE774" w14:textId="77777777" w:rsidR="007A6AED" w:rsidRPr="00C745FC" w:rsidRDefault="007A6AED" w:rsidP="007A6AED">
      <w:pPr>
        <w:pStyle w:val="Default"/>
        <w:rPr>
          <w:rFonts w:ascii="Times New Roman" w:hAnsi="Times New Roman" w:cs="Times New Roman"/>
        </w:rPr>
      </w:pPr>
    </w:p>
    <w:p w14:paraId="768E2374" w14:textId="4BD33CD8"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 xml:space="preserve">BUILDING-INTEGRATED SOLAR ENERGY SYSTEM: A combination of Solar Panels and Solar Energy Equipment integrated into any building envelope system such as vertical facades, semitransparent skylight systems, roofing materials, or shading over windows, which produce electricity. </w:t>
      </w:r>
    </w:p>
    <w:p w14:paraId="37AFFE2A" w14:textId="77777777" w:rsidR="007A6AED" w:rsidRPr="00B5009F" w:rsidRDefault="007A6AED" w:rsidP="007A6AED">
      <w:pPr>
        <w:pStyle w:val="Default"/>
        <w:rPr>
          <w:rFonts w:ascii="Times New Roman" w:hAnsi="Times New Roman" w:cs="Times New Roman"/>
          <w:u w:val="single"/>
        </w:rPr>
      </w:pPr>
    </w:p>
    <w:p w14:paraId="75B6670C" w14:textId="77777777"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GROUND-MOUNTED SOLAR ENERGY SYSTEM: A Solar Energy System that is anchored to the ground via a pole or other mounting system, detached from any other structure that generates electricity for onsite or offsite consumption.</w:t>
      </w:r>
    </w:p>
    <w:p w14:paraId="719C36BC" w14:textId="77777777" w:rsidR="007A6AED" w:rsidRPr="00B5009F" w:rsidRDefault="007A6AED" w:rsidP="007A6AED">
      <w:pPr>
        <w:pStyle w:val="Default"/>
        <w:rPr>
          <w:rFonts w:ascii="Times New Roman" w:hAnsi="Times New Roman" w:cs="Times New Roman"/>
          <w:u w:val="single"/>
        </w:rPr>
      </w:pPr>
    </w:p>
    <w:p w14:paraId="10ECC269" w14:textId="77777777"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 xml:space="preserve">NATIVE PERENNIAL VEGETATION: Native wildflowers, forbs, and grasses that serve as habitat, forage, and migratory way stations for pollinators and shall not include any prohibited or regulated invasive species as determined by the New York State Department of Environmental Conservation. </w:t>
      </w:r>
    </w:p>
    <w:p w14:paraId="65EAF036" w14:textId="77777777" w:rsidR="007A6AED" w:rsidRPr="00B5009F" w:rsidRDefault="007A6AED" w:rsidP="007A6AED">
      <w:pPr>
        <w:pStyle w:val="Default"/>
        <w:rPr>
          <w:rFonts w:ascii="Times New Roman" w:hAnsi="Times New Roman" w:cs="Times New Roman"/>
          <w:u w:val="single"/>
        </w:rPr>
      </w:pPr>
    </w:p>
    <w:p w14:paraId="010E3F0F" w14:textId="77777777"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POLLINATOR: bees, birds, bats, and other insects or wildlife that pollinate flowering plants, and includes both wild and managed insects.</w:t>
      </w:r>
    </w:p>
    <w:p w14:paraId="1A95C418" w14:textId="77777777" w:rsidR="007A6AED" w:rsidRPr="00B5009F" w:rsidRDefault="007A6AED" w:rsidP="007A6AED">
      <w:pPr>
        <w:pStyle w:val="Default"/>
        <w:rPr>
          <w:rFonts w:ascii="Times New Roman" w:hAnsi="Times New Roman" w:cs="Times New Roman"/>
          <w:u w:val="single"/>
        </w:rPr>
      </w:pPr>
    </w:p>
    <w:p w14:paraId="0BC6167C" w14:textId="77777777"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 xml:space="preserve">ROOF-MOUNTED SOLAR ENERGY SYSTEM: A Solar Energy System located on the roof of any legally permitted building or structure that produces electricity for onsite or offsite consumption. </w:t>
      </w:r>
    </w:p>
    <w:p w14:paraId="49593D3B" w14:textId="77777777" w:rsidR="007A6AED" w:rsidRPr="00B5009F" w:rsidRDefault="007A6AED" w:rsidP="007A6AED">
      <w:pPr>
        <w:pStyle w:val="Default"/>
        <w:rPr>
          <w:rFonts w:ascii="Times New Roman" w:hAnsi="Times New Roman" w:cs="Times New Roman"/>
          <w:u w:val="single"/>
        </w:rPr>
      </w:pPr>
    </w:p>
    <w:p w14:paraId="7F8EE462" w14:textId="77777777"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SOLAR ACCESS: Space open to the sun and clear of overhangs or shade so as to permit the use of active and/or passive Solar Energy Systems on individual properties.</w:t>
      </w:r>
    </w:p>
    <w:p w14:paraId="27DC8FA5" w14:textId="77777777" w:rsidR="007A6AED" w:rsidRPr="00B5009F" w:rsidRDefault="007A6AED" w:rsidP="007A6AED">
      <w:pPr>
        <w:pStyle w:val="Default"/>
        <w:rPr>
          <w:rFonts w:ascii="Times New Roman" w:hAnsi="Times New Roman" w:cs="Times New Roman"/>
          <w:u w:val="single"/>
        </w:rPr>
      </w:pPr>
    </w:p>
    <w:p w14:paraId="537F7326" w14:textId="77777777"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 xml:space="preserve">SOLAR ENERGY EQUIPMENT: Electrical material, hardware, inverters, conduit, storage devices, or other electrical and photovoltaic equipment associated with the production of electricity. </w:t>
      </w:r>
    </w:p>
    <w:p w14:paraId="5B715A36" w14:textId="77777777" w:rsidR="007A6AED" w:rsidRPr="00B5009F" w:rsidRDefault="007A6AED" w:rsidP="007A6AED">
      <w:pPr>
        <w:pStyle w:val="Default"/>
        <w:rPr>
          <w:rFonts w:ascii="Times New Roman" w:hAnsi="Times New Roman" w:cs="Times New Roman"/>
          <w:u w:val="single"/>
        </w:rPr>
      </w:pPr>
    </w:p>
    <w:p w14:paraId="269EA88E" w14:textId="77777777"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SOLAR ENERGY SYSTEM: The components and subsystems required to convert solar energy into electric energy suitable for use. The term includes, but is not limited to, Solar Panels and Solar Energy Equipment. The area of a Solar Energy System includes all the land inside the perimeter of the Solar Energy System, which extends to any interconnection equipment. A Solar Energy System is classified as a Tier 1, Tier 2, or Tier 3 Solar Energy System as follows.</w:t>
      </w:r>
    </w:p>
    <w:p w14:paraId="2FB50862" w14:textId="77777777" w:rsidR="007A6AED" w:rsidRPr="00B5009F" w:rsidRDefault="007A6AED" w:rsidP="007A6AED">
      <w:pPr>
        <w:pStyle w:val="Default"/>
        <w:rPr>
          <w:rFonts w:ascii="Times New Roman" w:hAnsi="Times New Roman" w:cs="Times New Roman"/>
          <w:u w:val="single"/>
        </w:rPr>
      </w:pPr>
    </w:p>
    <w:p w14:paraId="4F0F654D" w14:textId="77777777" w:rsidR="007A6AED" w:rsidRPr="00B5009F" w:rsidRDefault="007A6AED" w:rsidP="007A6AED">
      <w:pPr>
        <w:pStyle w:val="Default"/>
        <w:ind w:left="720"/>
        <w:rPr>
          <w:rFonts w:ascii="Times New Roman" w:hAnsi="Times New Roman" w:cs="Times New Roman"/>
          <w:u w:val="single"/>
        </w:rPr>
      </w:pPr>
      <w:r w:rsidRPr="00B5009F">
        <w:rPr>
          <w:rFonts w:ascii="Times New Roman" w:hAnsi="Times New Roman" w:cs="Times New Roman"/>
          <w:u w:val="single"/>
        </w:rPr>
        <w:t>A. Tier 1 Solar Energy Systems include the following:</w:t>
      </w:r>
    </w:p>
    <w:p w14:paraId="1CAE22AD" w14:textId="77777777" w:rsidR="007A6AED" w:rsidRPr="00B5009F" w:rsidRDefault="007A6AED" w:rsidP="007A6AED">
      <w:pPr>
        <w:pStyle w:val="Default"/>
        <w:ind w:left="720"/>
        <w:rPr>
          <w:rFonts w:ascii="Times New Roman" w:hAnsi="Times New Roman" w:cs="Times New Roman"/>
          <w:u w:val="single"/>
        </w:rPr>
      </w:pPr>
    </w:p>
    <w:p w14:paraId="5F75094F" w14:textId="77777777" w:rsidR="007A6AED" w:rsidRPr="00B5009F" w:rsidRDefault="007A6AED" w:rsidP="007A6AED">
      <w:pPr>
        <w:pStyle w:val="Default"/>
        <w:numPr>
          <w:ilvl w:val="0"/>
          <w:numId w:val="24"/>
        </w:numPr>
        <w:rPr>
          <w:rFonts w:ascii="Times New Roman" w:hAnsi="Times New Roman" w:cs="Times New Roman"/>
          <w:u w:val="single"/>
        </w:rPr>
      </w:pPr>
      <w:r w:rsidRPr="00B5009F">
        <w:rPr>
          <w:rFonts w:ascii="Times New Roman" w:hAnsi="Times New Roman" w:cs="Times New Roman"/>
          <w:u w:val="single"/>
        </w:rPr>
        <w:t>Roof-Mounted Solar Energy Systems</w:t>
      </w:r>
    </w:p>
    <w:p w14:paraId="27F2F9F6" w14:textId="77777777" w:rsidR="007A6AED" w:rsidRPr="00B5009F" w:rsidRDefault="007A6AED" w:rsidP="007A6AED">
      <w:pPr>
        <w:pStyle w:val="Default"/>
        <w:numPr>
          <w:ilvl w:val="0"/>
          <w:numId w:val="24"/>
        </w:numPr>
        <w:rPr>
          <w:rFonts w:ascii="Times New Roman" w:hAnsi="Times New Roman" w:cs="Times New Roman"/>
          <w:u w:val="single"/>
        </w:rPr>
      </w:pPr>
      <w:r w:rsidRPr="00B5009F">
        <w:rPr>
          <w:rFonts w:ascii="Times New Roman" w:hAnsi="Times New Roman" w:cs="Times New Roman"/>
          <w:u w:val="single"/>
        </w:rPr>
        <w:t>Building-Integrated Solar Energy Systems</w:t>
      </w:r>
    </w:p>
    <w:p w14:paraId="2F6C192D" w14:textId="77777777" w:rsidR="007A6AED" w:rsidRPr="00B5009F" w:rsidRDefault="007A6AED" w:rsidP="007A6AED">
      <w:pPr>
        <w:pStyle w:val="Default"/>
        <w:ind w:left="1800"/>
        <w:rPr>
          <w:rFonts w:ascii="Times New Roman" w:hAnsi="Times New Roman" w:cs="Times New Roman"/>
          <w:u w:val="single"/>
        </w:rPr>
      </w:pPr>
    </w:p>
    <w:p w14:paraId="610E9FC6" w14:textId="01D20ECD" w:rsidR="007A6AED" w:rsidRPr="00B5009F" w:rsidRDefault="007A6AED" w:rsidP="007A6AED">
      <w:pPr>
        <w:pStyle w:val="Default"/>
        <w:ind w:left="720"/>
        <w:rPr>
          <w:rFonts w:ascii="Times New Roman" w:hAnsi="Times New Roman" w:cs="Times New Roman"/>
          <w:u w:val="single"/>
        </w:rPr>
      </w:pPr>
      <w:r w:rsidRPr="00B5009F">
        <w:rPr>
          <w:rFonts w:ascii="Times New Roman" w:hAnsi="Times New Roman" w:cs="Times New Roman"/>
          <w:u w:val="single"/>
        </w:rPr>
        <w:t>B. Tier 2 Solar Energy Systems include Ground-Mounted Solar Energy Systems with a total surface area of all solar panels on the lot of up to 1,</w:t>
      </w:r>
      <w:r w:rsidR="00F93F94" w:rsidRPr="00B5009F">
        <w:rPr>
          <w:rFonts w:ascii="Times New Roman" w:hAnsi="Times New Roman" w:cs="Times New Roman"/>
          <w:u w:val="single"/>
        </w:rPr>
        <w:t>0</w:t>
      </w:r>
      <w:r w:rsidRPr="00B5009F">
        <w:rPr>
          <w:rFonts w:ascii="Times New Roman" w:hAnsi="Times New Roman" w:cs="Times New Roman"/>
          <w:u w:val="single"/>
        </w:rPr>
        <w:t>00 square feet and that generate up to 110% of the electricity consumed on the site over the previous 12 months.</w:t>
      </w:r>
    </w:p>
    <w:p w14:paraId="09145343" w14:textId="77777777" w:rsidR="007A6AED" w:rsidRPr="00B5009F" w:rsidRDefault="007A6AED" w:rsidP="007A6AED">
      <w:pPr>
        <w:pStyle w:val="Default"/>
        <w:ind w:left="720"/>
        <w:rPr>
          <w:rFonts w:ascii="Times New Roman" w:hAnsi="Times New Roman" w:cs="Times New Roman"/>
          <w:u w:val="single"/>
        </w:rPr>
      </w:pPr>
    </w:p>
    <w:p w14:paraId="6BCAED21" w14:textId="08A58B7A" w:rsidR="007A6AED" w:rsidRPr="00B5009F" w:rsidRDefault="007A6AED" w:rsidP="007A6AED">
      <w:pPr>
        <w:pStyle w:val="Default"/>
        <w:ind w:left="720"/>
        <w:rPr>
          <w:rFonts w:ascii="Times New Roman" w:hAnsi="Times New Roman" w:cs="Times New Roman"/>
          <w:u w:val="single"/>
        </w:rPr>
      </w:pPr>
      <w:r w:rsidRPr="00B5009F">
        <w:rPr>
          <w:rFonts w:ascii="Times New Roman" w:hAnsi="Times New Roman" w:cs="Times New Roman"/>
          <w:u w:val="single"/>
        </w:rPr>
        <w:lastRenderedPageBreak/>
        <w:t>C. Tier 3 Solar Energy Systems are systems that are not included in the list for Tier 1 and Tier 2 Solar Energy Systems</w:t>
      </w:r>
      <w:r w:rsidR="00A870EB" w:rsidRPr="00B5009F">
        <w:rPr>
          <w:rFonts w:ascii="Times New Roman" w:hAnsi="Times New Roman" w:cs="Times New Roman"/>
          <w:u w:val="single"/>
        </w:rPr>
        <w:t>, or any T</w:t>
      </w:r>
      <w:r w:rsidRPr="00B5009F">
        <w:rPr>
          <w:rFonts w:ascii="Times New Roman" w:hAnsi="Times New Roman" w:cs="Times New Roman"/>
          <w:u w:val="single"/>
        </w:rPr>
        <w:t>ier 1 or 2 system that does not comply with the applicable regulations.</w:t>
      </w:r>
    </w:p>
    <w:p w14:paraId="62F8093E" w14:textId="77777777" w:rsidR="007A6AED" w:rsidRPr="00B5009F" w:rsidRDefault="007A6AED" w:rsidP="007A6AED">
      <w:pPr>
        <w:pStyle w:val="Default"/>
        <w:rPr>
          <w:rFonts w:ascii="Times New Roman" w:hAnsi="Times New Roman" w:cs="Times New Roman"/>
          <w:u w:val="single"/>
        </w:rPr>
      </w:pPr>
    </w:p>
    <w:p w14:paraId="60876BE9" w14:textId="77777777"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 xml:space="preserve">SOLAR PANEL: A photovoltaic device capable of collecting and converting solar energy into electricity. </w:t>
      </w:r>
    </w:p>
    <w:p w14:paraId="4643A20F" w14:textId="77777777" w:rsidR="007A6AED" w:rsidRPr="00B5009F" w:rsidRDefault="007A6AED" w:rsidP="007A6AED">
      <w:pPr>
        <w:pStyle w:val="Default"/>
        <w:rPr>
          <w:rFonts w:ascii="Times New Roman" w:hAnsi="Times New Roman" w:cs="Times New Roman"/>
          <w:u w:val="single"/>
        </w:rPr>
      </w:pPr>
    </w:p>
    <w:p w14:paraId="2BAD002D" w14:textId="77777777" w:rsidR="007A6AED" w:rsidRPr="00B5009F" w:rsidRDefault="007A6AED" w:rsidP="007A6AED">
      <w:pPr>
        <w:pStyle w:val="Default"/>
        <w:rPr>
          <w:rFonts w:ascii="Times New Roman" w:hAnsi="Times New Roman" w:cs="Times New Roman"/>
          <w:u w:val="single"/>
        </w:rPr>
      </w:pPr>
      <w:r w:rsidRPr="00B5009F">
        <w:rPr>
          <w:rFonts w:ascii="Times New Roman" w:hAnsi="Times New Roman" w:cs="Times New Roman"/>
          <w:u w:val="single"/>
        </w:rPr>
        <w:t xml:space="preserve">STORAGE BATTERY: A device that stores energy and makes it available in an electrical form. </w:t>
      </w:r>
    </w:p>
    <w:p w14:paraId="03E7288A" w14:textId="7D98070C" w:rsidR="007A6AED" w:rsidRDefault="00C745FC" w:rsidP="00C745FC">
      <w:pPr>
        <w:widowControl w:val="0"/>
        <w:suppressAutoHyphens/>
        <w:spacing w:after="0" w:line="240" w:lineRule="auto"/>
        <w:jc w:val="both"/>
        <w:rPr>
          <w:rFonts w:ascii="Liberation Serif" w:eastAsia="DejaVu Sans" w:hAnsi="Liberation Serif" w:cs="DejaVu Sans"/>
          <w:b/>
          <w:bCs/>
          <w:color w:val="000000"/>
          <w:sz w:val="24"/>
          <w:szCs w:val="24"/>
          <w:lang w:eastAsia="zh-CN" w:bidi="hi-IN"/>
        </w:rPr>
      </w:pPr>
      <w:r w:rsidRPr="00B7421E">
        <w:rPr>
          <w:rFonts w:ascii="Liberation Serif" w:eastAsia="DejaVu Sans" w:hAnsi="Liberation Serif" w:cs="DejaVu Sans"/>
          <w:b/>
          <w:bCs/>
          <w:color w:val="000000"/>
          <w:sz w:val="24"/>
          <w:szCs w:val="24"/>
          <w:lang w:eastAsia="zh-CN" w:bidi="hi-IN"/>
        </w:rPr>
        <w:t xml:space="preserve"> </w:t>
      </w:r>
    </w:p>
    <w:p w14:paraId="48122A17" w14:textId="31896FD1" w:rsidR="00C745FC" w:rsidRPr="00B7421E" w:rsidRDefault="007A6AED" w:rsidP="00C745FC">
      <w:pPr>
        <w:widowControl w:val="0"/>
        <w:suppressAutoHyphens/>
        <w:spacing w:after="0" w:line="240" w:lineRule="auto"/>
        <w:jc w:val="both"/>
        <w:rPr>
          <w:rFonts w:ascii="Liberation Serif" w:eastAsia="DejaVu Sans" w:hAnsi="Liberation Serif" w:cs="DejaVu Sans"/>
          <w:bCs/>
          <w:color w:val="000000"/>
          <w:sz w:val="24"/>
          <w:szCs w:val="24"/>
          <w:lang w:eastAsia="zh-CN" w:bidi="hi-IN"/>
        </w:rPr>
      </w:pPr>
      <w:r>
        <w:rPr>
          <w:rFonts w:ascii="Liberation Serif" w:eastAsia="DejaVu Sans" w:hAnsi="Liberation Serif" w:cs="DejaVu Sans"/>
          <w:b/>
          <w:bCs/>
          <w:color w:val="000000"/>
          <w:sz w:val="24"/>
          <w:szCs w:val="24"/>
          <w:lang w:eastAsia="zh-CN" w:bidi="hi-IN"/>
        </w:rPr>
        <w:t xml:space="preserve">Section 3.  </w:t>
      </w:r>
      <w:r w:rsidR="00C745FC" w:rsidRPr="00B7421E">
        <w:rPr>
          <w:rFonts w:ascii="Liberation Serif" w:eastAsia="DejaVu Sans" w:hAnsi="Liberation Serif" w:cs="DejaVu Sans"/>
          <w:bCs/>
          <w:color w:val="000000"/>
          <w:sz w:val="24"/>
          <w:szCs w:val="24"/>
          <w:lang w:eastAsia="zh-CN" w:bidi="hi-IN"/>
        </w:rPr>
        <w:t>The Village Clerk shall cause the amendments effected by this Local Law to be incorporated into the Code of the Village/Town of Mount Kisco.</w:t>
      </w:r>
    </w:p>
    <w:p w14:paraId="7BE59D67" w14:textId="77777777" w:rsidR="00C745FC" w:rsidRPr="00B7421E" w:rsidRDefault="00C745FC" w:rsidP="00C745FC">
      <w:pPr>
        <w:widowControl w:val="0"/>
        <w:suppressAutoHyphens/>
        <w:spacing w:after="0" w:line="240" w:lineRule="auto"/>
        <w:jc w:val="both"/>
        <w:rPr>
          <w:rFonts w:ascii="Liberation Serif" w:eastAsia="DejaVu Sans" w:hAnsi="Liberation Serif" w:cs="DejaVu Sans"/>
          <w:bCs/>
          <w:color w:val="000000"/>
          <w:sz w:val="24"/>
          <w:szCs w:val="24"/>
          <w:lang w:eastAsia="zh-CN" w:bidi="hi-IN"/>
        </w:rPr>
      </w:pPr>
    </w:p>
    <w:p w14:paraId="32D46B95" w14:textId="728E8A43" w:rsidR="00C745FC" w:rsidRPr="00B7421E" w:rsidRDefault="00C745FC" w:rsidP="00C745FC">
      <w:pPr>
        <w:widowControl w:val="0"/>
        <w:suppressAutoHyphens/>
        <w:spacing w:after="0" w:line="240" w:lineRule="auto"/>
        <w:jc w:val="both"/>
        <w:rPr>
          <w:rFonts w:ascii="Liberation Serif" w:eastAsia="DejaVu Sans" w:hAnsi="Liberation Serif" w:cs="DejaVu Sans"/>
          <w:bCs/>
          <w:color w:val="000000"/>
          <w:sz w:val="24"/>
          <w:szCs w:val="24"/>
          <w:lang w:eastAsia="zh-CN" w:bidi="hi-IN"/>
        </w:rPr>
      </w:pPr>
      <w:r w:rsidRPr="00B7421E">
        <w:rPr>
          <w:rFonts w:ascii="Liberation Serif" w:eastAsia="DejaVu Sans" w:hAnsi="Liberation Serif" w:cs="DejaVu Sans"/>
          <w:b/>
          <w:bCs/>
          <w:color w:val="000000"/>
          <w:sz w:val="24"/>
          <w:szCs w:val="24"/>
          <w:lang w:eastAsia="zh-CN" w:bidi="hi-IN"/>
        </w:rPr>
        <w:t xml:space="preserve">Section </w:t>
      </w:r>
      <w:r w:rsidR="007A6AED">
        <w:rPr>
          <w:rFonts w:ascii="Liberation Serif" w:eastAsia="DejaVu Sans" w:hAnsi="Liberation Serif" w:cs="DejaVu Sans"/>
          <w:b/>
          <w:bCs/>
          <w:color w:val="000000"/>
          <w:sz w:val="24"/>
          <w:szCs w:val="24"/>
          <w:lang w:eastAsia="zh-CN" w:bidi="hi-IN"/>
        </w:rPr>
        <w:t>4</w:t>
      </w:r>
      <w:r w:rsidRPr="00B7421E">
        <w:rPr>
          <w:rFonts w:ascii="Liberation Serif" w:eastAsia="DejaVu Sans" w:hAnsi="Liberation Serif" w:cs="DejaVu Sans"/>
          <w:b/>
          <w:bCs/>
          <w:color w:val="000000"/>
          <w:sz w:val="24"/>
          <w:szCs w:val="24"/>
          <w:lang w:eastAsia="zh-CN" w:bidi="hi-IN"/>
        </w:rPr>
        <w:t xml:space="preserve">.  </w:t>
      </w:r>
      <w:r w:rsidRPr="00B7421E">
        <w:rPr>
          <w:rFonts w:ascii="Liberation Serif" w:eastAsia="DejaVu Sans" w:hAnsi="Liberation Serif" w:cs="DejaVu Sans"/>
          <w:bCs/>
          <w:color w:val="000000"/>
          <w:sz w:val="24"/>
          <w:szCs w:val="24"/>
          <w:lang w:eastAsia="zh-CN" w:bidi="hi-IN"/>
        </w:rPr>
        <w:t>Should any section or provision of this Law be determined by any court of competent jurisdiction to be unconstitutional or invalid, then such section shall be null and void and shall be deemed separable from the remaining section(s) of this Law, and such determination shall in no way affect the validity of the remaining sections or provisions of this Law.</w:t>
      </w:r>
    </w:p>
    <w:p w14:paraId="1A301404" w14:textId="77777777" w:rsidR="00C745FC" w:rsidRPr="00B7421E" w:rsidRDefault="00C745FC" w:rsidP="00C745FC">
      <w:pPr>
        <w:widowControl w:val="0"/>
        <w:suppressAutoHyphens/>
        <w:spacing w:after="0" w:line="240" w:lineRule="auto"/>
        <w:jc w:val="both"/>
        <w:rPr>
          <w:rFonts w:ascii="Liberation Serif" w:eastAsia="DejaVu Sans" w:hAnsi="Liberation Serif" w:cs="DejaVu Sans"/>
          <w:bCs/>
          <w:color w:val="000000"/>
          <w:sz w:val="24"/>
          <w:szCs w:val="24"/>
          <w:lang w:eastAsia="zh-CN" w:bidi="hi-IN"/>
        </w:rPr>
      </w:pPr>
    </w:p>
    <w:p w14:paraId="67FCE9DC" w14:textId="220676E3" w:rsidR="00C745FC" w:rsidRPr="00DF3A73" w:rsidRDefault="00C745FC" w:rsidP="00DF3A73">
      <w:pPr>
        <w:widowControl w:val="0"/>
        <w:suppressAutoHyphens/>
        <w:spacing w:after="0" w:line="240" w:lineRule="auto"/>
        <w:jc w:val="both"/>
        <w:rPr>
          <w:rFonts w:ascii="Liberation Serif" w:eastAsia="DejaVu Sans" w:hAnsi="Liberation Serif" w:cs="DejaVu Sans"/>
          <w:bCs/>
          <w:color w:val="000000"/>
          <w:sz w:val="24"/>
          <w:szCs w:val="24"/>
          <w:lang w:eastAsia="zh-CN" w:bidi="hi-IN"/>
        </w:rPr>
      </w:pPr>
      <w:r w:rsidRPr="00B7421E">
        <w:rPr>
          <w:rFonts w:ascii="Liberation Serif" w:eastAsia="DejaVu Sans" w:hAnsi="Liberation Serif" w:cs="DejaVu Sans"/>
          <w:b/>
          <w:bCs/>
          <w:color w:val="000000"/>
          <w:sz w:val="24"/>
          <w:szCs w:val="24"/>
          <w:lang w:eastAsia="zh-CN" w:bidi="hi-IN"/>
        </w:rPr>
        <w:t xml:space="preserve">Section </w:t>
      </w:r>
      <w:r w:rsidR="007A6AED">
        <w:rPr>
          <w:rFonts w:ascii="Liberation Serif" w:eastAsia="DejaVu Sans" w:hAnsi="Liberation Serif" w:cs="DejaVu Sans"/>
          <w:b/>
          <w:bCs/>
          <w:color w:val="000000"/>
          <w:sz w:val="24"/>
          <w:szCs w:val="24"/>
          <w:lang w:eastAsia="zh-CN" w:bidi="hi-IN"/>
        </w:rPr>
        <w:t>5</w:t>
      </w:r>
      <w:r w:rsidRPr="00B7421E">
        <w:rPr>
          <w:rFonts w:ascii="Liberation Serif" w:eastAsia="DejaVu Sans" w:hAnsi="Liberation Serif" w:cs="DejaVu Sans"/>
          <w:bCs/>
          <w:color w:val="000000"/>
          <w:sz w:val="24"/>
          <w:szCs w:val="24"/>
          <w:lang w:eastAsia="zh-CN" w:bidi="hi-IN"/>
        </w:rPr>
        <w:t>.  This Law shall become effective immediately upon its filing with the Secretary of State of the State of New York.</w:t>
      </w:r>
    </w:p>
    <w:sectPr w:rsidR="00C745FC" w:rsidRPr="00DF3A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A2B7D" w16cid:durableId="1EAA8B9B"/>
  <w16cid:commentId w16cid:paraId="643B5A82" w16cid:durableId="1EAA8C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067C8" w14:textId="77777777" w:rsidR="00F93F94" w:rsidRDefault="00F93F94" w:rsidP="009156D5">
      <w:pPr>
        <w:spacing w:after="0" w:line="240" w:lineRule="auto"/>
      </w:pPr>
      <w:r>
        <w:separator/>
      </w:r>
    </w:p>
  </w:endnote>
  <w:endnote w:type="continuationSeparator" w:id="0">
    <w:p w14:paraId="6CD16D7C" w14:textId="77777777" w:rsidR="00F93F94" w:rsidRDefault="00F93F94" w:rsidP="0091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Gothic"/>
    <w:panose1 w:val="00000000000000000000"/>
    <w:charset w:val="80"/>
    <w:family w:val="swiss"/>
    <w:notTrueType/>
    <w:pitch w:val="variable"/>
    <w:sig w:usb0="00000000"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MS Mincho"/>
    <w:panose1 w:val="00000000000000000000"/>
    <w:charset w:val="80"/>
    <w:family w:val="roman"/>
    <w:notTrueType/>
    <w:pitch w:val="variable"/>
    <w:sig w:usb0="00000000"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8E73" w14:textId="77777777" w:rsidR="00F93F94" w:rsidRDefault="00F93F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13632"/>
      <w:docPartObj>
        <w:docPartGallery w:val="Page Numbers (Bottom of Page)"/>
        <w:docPartUnique/>
      </w:docPartObj>
    </w:sdtPr>
    <w:sdtEndPr>
      <w:rPr>
        <w:noProof/>
      </w:rPr>
    </w:sdtEndPr>
    <w:sdtContent>
      <w:p w14:paraId="7C52C644" w14:textId="77777777" w:rsidR="00F93F94" w:rsidRDefault="00F93F94">
        <w:pPr>
          <w:pStyle w:val="Footer"/>
          <w:jc w:val="center"/>
        </w:pPr>
        <w:r>
          <w:fldChar w:fldCharType="begin"/>
        </w:r>
        <w:r>
          <w:instrText xml:space="preserve"> PAGE   \* MERGEFORMAT </w:instrText>
        </w:r>
        <w:r>
          <w:fldChar w:fldCharType="separate"/>
        </w:r>
        <w:r w:rsidR="004E09F4">
          <w:rPr>
            <w:noProof/>
          </w:rPr>
          <w:t>1</w:t>
        </w:r>
        <w:r>
          <w:rPr>
            <w:noProof/>
          </w:rPr>
          <w:fldChar w:fldCharType="end"/>
        </w:r>
      </w:p>
    </w:sdtContent>
  </w:sdt>
  <w:p w14:paraId="0E8D1B76" w14:textId="77777777" w:rsidR="00F93F94" w:rsidRDefault="00F93F94" w:rsidP="00465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B63B" w14:textId="77777777" w:rsidR="00F93F94" w:rsidRDefault="00F93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BBF93" w14:textId="77777777" w:rsidR="00F93F94" w:rsidRDefault="00F93F94" w:rsidP="009156D5">
      <w:pPr>
        <w:spacing w:after="0" w:line="240" w:lineRule="auto"/>
      </w:pPr>
      <w:r>
        <w:separator/>
      </w:r>
    </w:p>
  </w:footnote>
  <w:footnote w:type="continuationSeparator" w:id="0">
    <w:p w14:paraId="4AEF9C4C" w14:textId="77777777" w:rsidR="00F93F94" w:rsidRDefault="00F93F94" w:rsidP="00915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7DC48" w14:textId="77777777" w:rsidR="00F93F94" w:rsidRDefault="00F93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EA9F" w14:textId="53D9ED73" w:rsidR="00F93F94" w:rsidRDefault="00F93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FC93" w14:textId="77777777" w:rsidR="00F93F94" w:rsidRDefault="00F93F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00AF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68D8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8C4A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AA16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EA2F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8ED2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42FA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1A6A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186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90C7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743BE8"/>
    <w:multiLevelType w:val="hybridMultilevel"/>
    <w:tmpl w:val="A54259F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7B0140F"/>
    <w:multiLevelType w:val="hybridMultilevel"/>
    <w:tmpl w:val="BEAC700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0D6462E0"/>
    <w:multiLevelType w:val="hybridMultilevel"/>
    <w:tmpl w:val="EC0E9BAA"/>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14122FB4"/>
    <w:multiLevelType w:val="hybridMultilevel"/>
    <w:tmpl w:val="73A064C2"/>
    <w:lvl w:ilvl="0" w:tplc="7972A7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8FE6C51"/>
    <w:multiLevelType w:val="hybridMultilevel"/>
    <w:tmpl w:val="7478B5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563EA6"/>
    <w:multiLevelType w:val="hybridMultilevel"/>
    <w:tmpl w:val="2C2CE3B0"/>
    <w:lvl w:ilvl="0" w:tplc="0409000F">
      <w:start w:val="1"/>
      <w:numFmt w:val="decimal"/>
      <w:lvlText w:val="%1."/>
      <w:lvlJc w:val="left"/>
      <w:pPr>
        <w:ind w:left="720" w:hanging="360"/>
      </w:pPr>
      <w:rPr>
        <w:rFonts w:hint="default"/>
      </w:rPr>
    </w:lvl>
    <w:lvl w:ilvl="1" w:tplc="602C105C">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BC33F1"/>
    <w:multiLevelType w:val="hybridMultilevel"/>
    <w:tmpl w:val="D2AC90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DF78CF"/>
    <w:multiLevelType w:val="hybridMultilevel"/>
    <w:tmpl w:val="3B20A9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3E6F72"/>
    <w:multiLevelType w:val="hybridMultilevel"/>
    <w:tmpl w:val="8E1EA9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5D5CB2"/>
    <w:multiLevelType w:val="hybridMultilevel"/>
    <w:tmpl w:val="DBF016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B448FE"/>
    <w:multiLevelType w:val="hybridMultilevel"/>
    <w:tmpl w:val="9984D1D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E665EA"/>
    <w:multiLevelType w:val="hybridMultilevel"/>
    <w:tmpl w:val="7A0CA4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3704CC"/>
    <w:multiLevelType w:val="hybridMultilevel"/>
    <w:tmpl w:val="73AC0AB6"/>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356945"/>
    <w:multiLevelType w:val="hybridMultilevel"/>
    <w:tmpl w:val="1102C192"/>
    <w:lvl w:ilvl="0" w:tplc="04090011">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15:restartNumberingAfterBreak="0">
    <w:nsid w:val="499B77C1"/>
    <w:multiLevelType w:val="hybridMultilevel"/>
    <w:tmpl w:val="56B86118"/>
    <w:lvl w:ilvl="0" w:tplc="58FE9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AB5937"/>
    <w:multiLevelType w:val="hybridMultilevel"/>
    <w:tmpl w:val="5FDE65A6"/>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0686D06"/>
    <w:multiLevelType w:val="hybridMultilevel"/>
    <w:tmpl w:val="88661A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3F936E1"/>
    <w:multiLevelType w:val="hybridMultilevel"/>
    <w:tmpl w:val="09CAF7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2114C4"/>
    <w:multiLevelType w:val="hybridMultilevel"/>
    <w:tmpl w:val="773C99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B5450E"/>
    <w:multiLevelType w:val="hybridMultilevel"/>
    <w:tmpl w:val="8E1EA9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9773AAA"/>
    <w:multiLevelType w:val="hybridMultilevel"/>
    <w:tmpl w:val="88FE04D4"/>
    <w:lvl w:ilvl="0" w:tplc="A53A2E68">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707696"/>
    <w:multiLevelType w:val="hybridMultilevel"/>
    <w:tmpl w:val="0CBCF2A6"/>
    <w:lvl w:ilvl="0" w:tplc="F8EC08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4145E4"/>
    <w:multiLevelType w:val="hybridMultilevel"/>
    <w:tmpl w:val="D2AC90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FA56686"/>
    <w:multiLevelType w:val="hybridMultilevel"/>
    <w:tmpl w:val="BB5403FC"/>
    <w:lvl w:ilvl="0" w:tplc="703C30A0">
      <w:start w:val="1"/>
      <w:numFmt w:val="upp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704E217A"/>
    <w:multiLevelType w:val="hybridMultilevel"/>
    <w:tmpl w:val="2BE6955E"/>
    <w:lvl w:ilvl="0" w:tplc="6F76804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11201B6"/>
    <w:multiLevelType w:val="hybridMultilevel"/>
    <w:tmpl w:val="995AA5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961D9D"/>
    <w:multiLevelType w:val="hybridMultilevel"/>
    <w:tmpl w:val="4BDEE0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C41515"/>
    <w:multiLevelType w:val="hybridMultilevel"/>
    <w:tmpl w:val="185CC8A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7"/>
  </w:num>
  <w:num w:numId="3">
    <w:abstractNumId w:val="33"/>
  </w:num>
  <w:num w:numId="4">
    <w:abstractNumId w:val="11"/>
  </w:num>
  <w:num w:numId="5">
    <w:abstractNumId w:val="18"/>
  </w:num>
  <w:num w:numId="6">
    <w:abstractNumId w:val="24"/>
  </w:num>
  <w:num w:numId="7">
    <w:abstractNumId w:val="31"/>
  </w:num>
  <w:num w:numId="8">
    <w:abstractNumId w:val="3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13"/>
  </w:num>
  <w:num w:numId="22">
    <w:abstractNumId w:val="26"/>
  </w:num>
  <w:num w:numId="23">
    <w:abstractNumId w:val="37"/>
  </w:num>
  <w:num w:numId="24">
    <w:abstractNumId w:val="12"/>
  </w:num>
  <w:num w:numId="25">
    <w:abstractNumId w:val="22"/>
  </w:num>
  <w:num w:numId="26">
    <w:abstractNumId w:val="16"/>
  </w:num>
  <w:num w:numId="27">
    <w:abstractNumId w:val="15"/>
  </w:num>
  <w:num w:numId="28">
    <w:abstractNumId w:val="36"/>
  </w:num>
  <w:num w:numId="29">
    <w:abstractNumId w:val="19"/>
  </w:num>
  <w:num w:numId="30">
    <w:abstractNumId w:val="30"/>
  </w:num>
  <w:num w:numId="31">
    <w:abstractNumId w:val="10"/>
  </w:num>
  <w:num w:numId="32">
    <w:abstractNumId w:val="27"/>
  </w:num>
  <w:num w:numId="33">
    <w:abstractNumId w:val="35"/>
  </w:num>
  <w:num w:numId="34">
    <w:abstractNumId w:val="34"/>
  </w:num>
  <w:num w:numId="35">
    <w:abstractNumId w:val="20"/>
  </w:num>
  <w:num w:numId="36">
    <w:abstractNumId w:val="28"/>
  </w:num>
  <w:num w:numId="37">
    <w:abstractNumId w:val="32"/>
  </w:num>
  <w:num w:numId="38">
    <w:abstractNumId w:val="14"/>
  </w:num>
  <w:num w:numId="39">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0C25B9"/>
    <w:rsid w:val="00004A45"/>
    <w:rsid w:val="000064B8"/>
    <w:rsid w:val="000130E8"/>
    <w:rsid w:val="00014A98"/>
    <w:rsid w:val="00015C55"/>
    <w:rsid w:val="00017C34"/>
    <w:rsid w:val="00022147"/>
    <w:rsid w:val="000248EC"/>
    <w:rsid w:val="00025270"/>
    <w:rsid w:val="0002556A"/>
    <w:rsid w:val="00032C40"/>
    <w:rsid w:val="00033094"/>
    <w:rsid w:val="000334B1"/>
    <w:rsid w:val="00037553"/>
    <w:rsid w:val="00037970"/>
    <w:rsid w:val="000500C1"/>
    <w:rsid w:val="0005390A"/>
    <w:rsid w:val="00054652"/>
    <w:rsid w:val="00057290"/>
    <w:rsid w:val="00057AB0"/>
    <w:rsid w:val="000642E9"/>
    <w:rsid w:val="00064700"/>
    <w:rsid w:val="000649DB"/>
    <w:rsid w:val="00067B1A"/>
    <w:rsid w:val="00072226"/>
    <w:rsid w:val="00073BCE"/>
    <w:rsid w:val="000749C5"/>
    <w:rsid w:val="000806E2"/>
    <w:rsid w:val="000817D9"/>
    <w:rsid w:val="000844DF"/>
    <w:rsid w:val="0008468A"/>
    <w:rsid w:val="00086A2B"/>
    <w:rsid w:val="00087149"/>
    <w:rsid w:val="0009287A"/>
    <w:rsid w:val="0009335D"/>
    <w:rsid w:val="00095068"/>
    <w:rsid w:val="000A0EB2"/>
    <w:rsid w:val="000A14CA"/>
    <w:rsid w:val="000A2499"/>
    <w:rsid w:val="000A6E7C"/>
    <w:rsid w:val="000A7C9B"/>
    <w:rsid w:val="000B2B00"/>
    <w:rsid w:val="000C112F"/>
    <w:rsid w:val="000C1FBD"/>
    <w:rsid w:val="000C25B9"/>
    <w:rsid w:val="000C2F21"/>
    <w:rsid w:val="000C3276"/>
    <w:rsid w:val="000C6B70"/>
    <w:rsid w:val="000C7BA3"/>
    <w:rsid w:val="000D07CA"/>
    <w:rsid w:val="000D0CFE"/>
    <w:rsid w:val="000D22AD"/>
    <w:rsid w:val="000D5702"/>
    <w:rsid w:val="000D66E5"/>
    <w:rsid w:val="000D7979"/>
    <w:rsid w:val="000E00F2"/>
    <w:rsid w:val="000E0B9D"/>
    <w:rsid w:val="000E4C7D"/>
    <w:rsid w:val="000E58F5"/>
    <w:rsid w:val="000E62F4"/>
    <w:rsid w:val="000F3B6C"/>
    <w:rsid w:val="000F6E35"/>
    <w:rsid w:val="000F7004"/>
    <w:rsid w:val="00101651"/>
    <w:rsid w:val="0010198D"/>
    <w:rsid w:val="001022A7"/>
    <w:rsid w:val="00103EA2"/>
    <w:rsid w:val="00111359"/>
    <w:rsid w:val="00113FE6"/>
    <w:rsid w:val="0011511C"/>
    <w:rsid w:val="00116103"/>
    <w:rsid w:val="00120DD0"/>
    <w:rsid w:val="00123878"/>
    <w:rsid w:val="00124286"/>
    <w:rsid w:val="001271A7"/>
    <w:rsid w:val="0013059B"/>
    <w:rsid w:val="00130938"/>
    <w:rsid w:val="00131F9B"/>
    <w:rsid w:val="00133059"/>
    <w:rsid w:val="00133EE4"/>
    <w:rsid w:val="001369A8"/>
    <w:rsid w:val="00143A7C"/>
    <w:rsid w:val="001444CC"/>
    <w:rsid w:val="00146C94"/>
    <w:rsid w:val="00147907"/>
    <w:rsid w:val="0015036E"/>
    <w:rsid w:val="00154EB5"/>
    <w:rsid w:val="00155DB4"/>
    <w:rsid w:val="00161CF7"/>
    <w:rsid w:val="001644A2"/>
    <w:rsid w:val="00165878"/>
    <w:rsid w:val="00173100"/>
    <w:rsid w:val="00173B34"/>
    <w:rsid w:val="001759F8"/>
    <w:rsid w:val="001807C7"/>
    <w:rsid w:val="00180D71"/>
    <w:rsid w:val="00185B0E"/>
    <w:rsid w:val="0018655B"/>
    <w:rsid w:val="00186C35"/>
    <w:rsid w:val="00186F3D"/>
    <w:rsid w:val="00191861"/>
    <w:rsid w:val="001973F8"/>
    <w:rsid w:val="001A03B5"/>
    <w:rsid w:val="001A1596"/>
    <w:rsid w:val="001A27F7"/>
    <w:rsid w:val="001A457C"/>
    <w:rsid w:val="001A46AC"/>
    <w:rsid w:val="001A4DC7"/>
    <w:rsid w:val="001B5C2F"/>
    <w:rsid w:val="001B7A7B"/>
    <w:rsid w:val="001C2F25"/>
    <w:rsid w:val="001C3270"/>
    <w:rsid w:val="001C4B8B"/>
    <w:rsid w:val="001C708F"/>
    <w:rsid w:val="001C7257"/>
    <w:rsid w:val="001D61EF"/>
    <w:rsid w:val="001E2563"/>
    <w:rsid w:val="001E2DB7"/>
    <w:rsid w:val="001F1141"/>
    <w:rsid w:val="001F2AAE"/>
    <w:rsid w:val="001F7701"/>
    <w:rsid w:val="0020316A"/>
    <w:rsid w:val="00203BF8"/>
    <w:rsid w:val="00210095"/>
    <w:rsid w:val="00215957"/>
    <w:rsid w:val="00216218"/>
    <w:rsid w:val="002176D7"/>
    <w:rsid w:val="00232BC3"/>
    <w:rsid w:val="00236429"/>
    <w:rsid w:val="002403EB"/>
    <w:rsid w:val="00240DAB"/>
    <w:rsid w:val="002452A6"/>
    <w:rsid w:val="002473EC"/>
    <w:rsid w:val="00252BD2"/>
    <w:rsid w:val="0025388E"/>
    <w:rsid w:val="002554BA"/>
    <w:rsid w:val="00255ADC"/>
    <w:rsid w:val="00256571"/>
    <w:rsid w:val="00263635"/>
    <w:rsid w:val="00265ACB"/>
    <w:rsid w:val="00271DD7"/>
    <w:rsid w:val="00274D9F"/>
    <w:rsid w:val="0028343D"/>
    <w:rsid w:val="00294CD2"/>
    <w:rsid w:val="0029641F"/>
    <w:rsid w:val="002A0F94"/>
    <w:rsid w:val="002A153A"/>
    <w:rsid w:val="002A331A"/>
    <w:rsid w:val="002A4AD8"/>
    <w:rsid w:val="002A577B"/>
    <w:rsid w:val="002A6453"/>
    <w:rsid w:val="002B2449"/>
    <w:rsid w:val="002B4220"/>
    <w:rsid w:val="002B4DD0"/>
    <w:rsid w:val="002B655C"/>
    <w:rsid w:val="002B7AB3"/>
    <w:rsid w:val="002C0AE6"/>
    <w:rsid w:val="002C426C"/>
    <w:rsid w:val="002C4DBA"/>
    <w:rsid w:val="002C5FC5"/>
    <w:rsid w:val="002C65AF"/>
    <w:rsid w:val="002D0547"/>
    <w:rsid w:val="002E3CD8"/>
    <w:rsid w:val="002E6F51"/>
    <w:rsid w:val="002E728E"/>
    <w:rsid w:val="002F2B2D"/>
    <w:rsid w:val="002F584B"/>
    <w:rsid w:val="002F6E5F"/>
    <w:rsid w:val="003006F6"/>
    <w:rsid w:val="003014DC"/>
    <w:rsid w:val="00303B97"/>
    <w:rsid w:val="00304101"/>
    <w:rsid w:val="00304104"/>
    <w:rsid w:val="003147BC"/>
    <w:rsid w:val="003152A2"/>
    <w:rsid w:val="00315638"/>
    <w:rsid w:val="003156CF"/>
    <w:rsid w:val="00320712"/>
    <w:rsid w:val="00322B3D"/>
    <w:rsid w:val="00326193"/>
    <w:rsid w:val="0032696E"/>
    <w:rsid w:val="00326FD4"/>
    <w:rsid w:val="00327916"/>
    <w:rsid w:val="0033401C"/>
    <w:rsid w:val="003357C3"/>
    <w:rsid w:val="003364B3"/>
    <w:rsid w:val="00337839"/>
    <w:rsid w:val="003418CF"/>
    <w:rsid w:val="00343B46"/>
    <w:rsid w:val="00352155"/>
    <w:rsid w:val="00354E48"/>
    <w:rsid w:val="00354E71"/>
    <w:rsid w:val="00355C6C"/>
    <w:rsid w:val="00355F18"/>
    <w:rsid w:val="00356507"/>
    <w:rsid w:val="00361F5F"/>
    <w:rsid w:val="00366D9F"/>
    <w:rsid w:val="0036745F"/>
    <w:rsid w:val="00367F79"/>
    <w:rsid w:val="003723D3"/>
    <w:rsid w:val="00372E1A"/>
    <w:rsid w:val="003730C8"/>
    <w:rsid w:val="0037464C"/>
    <w:rsid w:val="00377E55"/>
    <w:rsid w:val="00385213"/>
    <w:rsid w:val="0038530E"/>
    <w:rsid w:val="00391798"/>
    <w:rsid w:val="00394318"/>
    <w:rsid w:val="00394755"/>
    <w:rsid w:val="003952C1"/>
    <w:rsid w:val="00397BDC"/>
    <w:rsid w:val="003A2542"/>
    <w:rsid w:val="003A331E"/>
    <w:rsid w:val="003A689E"/>
    <w:rsid w:val="003B108D"/>
    <w:rsid w:val="003B5D0A"/>
    <w:rsid w:val="003B7D6F"/>
    <w:rsid w:val="003C2E1F"/>
    <w:rsid w:val="003C6FB9"/>
    <w:rsid w:val="003D00FA"/>
    <w:rsid w:val="003D0682"/>
    <w:rsid w:val="003D1F7D"/>
    <w:rsid w:val="003D5F7B"/>
    <w:rsid w:val="003D6AB6"/>
    <w:rsid w:val="003D7933"/>
    <w:rsid w:val="003D79F7"/>
    <w:rsid w:val="003E2DE9"/>
    <w:rsid w:val="003E5785"/>
    <w:rsid w:val="003F5C1B"/>
    <w:rsid w:val="003F641C"/>
    <w:rsid w:val="00402E9E"/>
    <w:rsid w:val="00410D5C"/>
    <w:rsid w:val="00414B0A"/>
    <w:rsid w:val="0041729E"/>
    <w:rsid w:val="00417C59"/>
    <w:rsid w:val="0042021E"/>
    <w:rsid w:val="00420E65"/>
    <w:rsid w:val="00424B7B"/>
    <w:rsid w:val="004318CE"/>
    <w:rsid w:val="00432776"/>
    <w:rsid w:val="004352C7"/>
    <w:rsid w:val="00446D3A"/>
    <w:rsid w:val="00451135"/>
    <w:rsid w:val="00462562"/>
    <w:rsid w:val="00463CD3"/>
    <w:rsid w:val="00463F5B"/>
    <w:rsid w:val="004656C7"/>
    <w:rsid w:val="00466F36"/>
    <w:rsid w:val="00467860"/>
    <w:rsid w:val="00471C35"/>
    <w:rsid w:val="00473021"/>
    <w:rsid w:val="00474ED5"/>
    <w:rsid w:val="00483FB0"/>
    <w:rsid w:val="004859E0"/>
    <w:rsid w:val="0049401F"/>
    <w:rsid w:val="00494474"/>
    <w:rsid w:val="004952DA"/>
    <w:rsid w:val="004A460A"/>
    <w:rsid w:val="004A6CFC"/>
    <w:rsid w:val="004A77CB"/>
    <w:rsid w:val="004B32C1"/>
    <w:rsid w:val="004B3E44"/>
    <w:rsid w:val="004B4094"/>
    <w:rsid w:val="004B414F"/>
    <w:rsid w:val="004C2156"/>
    <w:rsid w:val="004C2C42"/>
    <w:rsid w:val="004C35FA"/>
    <w:rsid w:val="004C4284"/>
    <w:rsid w:val="004C45EF"/>
    <w:rsid w:val="004C5C46"/>
    <w:rsid w:val="004C799A"/>
    <w:rsid w:val="004D2BAF"/>
    <w:rsid w:val="004D5C5F"/>
    <w:rsid w:val="004D5E8B"/>
    <w:rsid w:val="004D6EF4"/>
    <w:rsid w:val="004E09F4"/>
    <w:rsid w:val="004E5697"/>
    <w:rsid w:val="004E79F0"/>
    <w:rsid w:val="004F0F61"/>
    <w:rsid w:val="004F1A0B"/>
    <w:rsid w:val="004F21D1"/>
    <w:rsid w:val="004F33F2"/>
    <w:rsid w:val="004F5D59"/>
    <w:rsid w:val="004F6A05"/>
    <w:rsid w:val="004F7022"/>
    <w:rsid w:val="00504A74"/>
    <w:rsid w:val="0050588F"/>
    <w:rsid w:val="0051042A"/>
    <w:rsid w:val="00510519"/>
    <w:rsid w:val="005117B7"/>
    <w:rsid w:val="00512149"/>
    <w:rsid w:val="00515BAC"/>
    <w:rsid w:val="00515BF7"/>
    <w:rsid w:val="00516092"/>
    <w:rsid w:val="005206C4"/>
    <w:rsid w:val="00520A1F"/>
    <w:rsid w:val="00520D73"/>
    <w:rsid w:val="00521AD7"/>
    <w:rsid w:val="00524D74"/>
    <w:rsid w:val="00526553"/>
    <w:rsid w:val="0053169D"/>
    <w:rsid w:val="00532C90"/>
    <w:rsid w:val="00533A57"/>
    <w:rsid w:val="00534052"/>
    <w:rsid w:val="0054011E"/>
    <w:rsid w:val="005416E7"/>
    <w:rsid w:val="0054461E"/>
    <w:rsid w:val="005460F7"/>
    <w:rsid w:val="00547CF3"/>
    <w:rsid w:val="005513B0"/>
    <w:rsid w:val="005535EE"/>
    <w:rsid w:val="00553ACC"/>
    <w:rsid w:val="00554195"/>
    <w:rsid w:val="00561BB1"/>
    <w:rsid w:val="005657D3"/>
    <w:rsid w:val="00565EC2"/>
    <w:rsid w:val="00571CCA"/>
    <w:rsid w:val="00576C99"/>
    <w:rsid w:val="00577FF3"/>
    <w:rsid w:val="0058038D"/>
    <w:rsid w:val="00580C6D"/>
    <w:rsid w:val="00582244"/>
    <w:rsid w:val="00582DF6"/>
    <w:rsid w:val="00585456"/>
    <w:rsid w:val="00587B57"/>
    <w:rsid w:val="0059048E"/>
    <w:rsid w:val="005923AA"/>
    <w:rsid w:val="00593724"/>
    <w:rsid w:val="00593D2F"/>
    <w:rsid w:val="00594314"/>
    <w:rsid w:val="00596E4D"/>
    <w:rsid w:val="005A009D"/>
    <w:rsid w:val="005B565B"/>
    <w:rsid w:val="005C1D6D"/>
    <w:rsid w:val="005C7261"/>
    <w:rsid w:val="005D345E"/>
    <w:rsid w:val="005D3DB5"/>
    <w:rsid w:val="005D456A"/>
    <w:rsid w:val="005D6B9F"/>
    <w:rsid w:val="005F00C4"/>
    <w:rsid w:val="005F3AD9"/>
    <w:rsid w:val="005F4102"/>
    <w:rsid w:val="0060006D"/>
    <w:rsid w:val="0060082A"/>
    <w:rsid w:val="00600B6C"/>
    <w:rsid w:val="00603C3B"/>
    <w:rsid w:val="00606F94"/>
    <w:rsid w:val="00610E7B"/>
    <w:rsid w:val="00612041"/>
    <w:rsid w:val="00612E6D"/>
    <w:rsid w:val="006149D6"/>
    <w:rsid w:val="00615629"/>
    <w:rsid w:val="006166C0"/>
    <w:rsid w:val="006167A1"/>
    <w:rsid w:val="006203E4"/>
    <w:rsid w:val="00630569"/>
    <w:rsid w:val="006308F2"/>
    <w:rsid w:val="006361AB"/>
    <w:rsid w:val="006362D3"/>
    <w:rsid w:val="00636AEF"/>
    <w:rsid w:val="00640602"/>
    <w:rsid w:val="00640F26"/>
    <w:rsid w:val="00641B0C"/>
    <w:rsid w:val="00642DA3"/>
    <w:rsid w:val="00643FCD"/>
    <w:rsid w:val="00644DAF"/>
    <w:rsid w:val="00645842"/>
    <w:rsid w:val="00645D11"/>
    <w:rsid w:val="00655B87"/>
    <w:rsid w:val="00667B40"/>
    <w:rsid w:val="00671D13"/>
    <w:rsid w:val="00683DF7"/>
    <w:rsid w:val="006847CC"/>
    <w:rsid w:val="00686032"/>
    <w:rsid w:val="00687937"/>
    <w:rsid w:val="006939C5"/>
    <w:rsid w:val="006A0AAF"/>
    <w:rsid w:val="006A3AEC"/>
    <w:rsid w:val="006A4E87"/>
    <w:rsid w:val="006A609A"/>
    <w:rsid w:val="006A7ECE"/>
    <w:rsid w:val="006B0B37"/>
    <w:rsid w:val="006B274D"/>
    <w:rsid w:val="006B4764"/>
    <w:rsid w:val="006B4B94"/>
    <w:rsid w:val="006B4FFF"/>
    <w:rsid w:val="006C14BD"/>
    <w:rsid w:val="006C4D56"/>
    <w:rsid w:val="006C72D2"/>
    <w:rsid w:val="006D0252"/>
    <w:rsid w:val="006D08F8"/>
    <w:rsid w:val="006D2487"/>
    <w:rsid w:val="006D4351"/>
    <w:rsid w:val="006D4803"/>
    <w:rsid w:val="006D5398"/>
    <w:rsid w:val="006D5D54"/>
    <w:rsid w:val="006E0E02"/>
    <w:rsid w:val="006E1EA1"/>
    <w:rsid w:val="006E2EB0"/>
    <w:rsid w:val="006E2FAE"/>
    <w:rsid w:val="006E37E4"/>
    <w:rsid w:val="006F72F8"/>
    <w:rsid w:val="007022EB"/>
    <w:rsid w:val="0070457B"/>
    <w:rsid w:val="0070793A"/>
    <w:rsid w:val="0071412F"/>
    <w:rsid w:val="007215BD"/>
    <w:rsid w:val="0072480A"/>
    <w:rsid w:val="007277E1"/>
    <w:rsid w:val="007339FB"/>
    <w:rsid w:val="00734016"/>
    <w:rsid w:val="00737D42"/>
    <w:rsid w:val="00741773"/>
    <w:rsid w:val="00742669"/>
    <w:rsid w:val="00742F0A"/>
    <w:rsid w:val="0076069D"/>
    <w:rsid w:val="007663DF"/>
    <w:rsid w:val="00770124"/>
    <w:rsid w:val="00770F5A"/>
    <w:rsid w:val="007716CC"/>
    <w:rsid w:val="0077435C"/>
    <w:rsid w:val="007773EC"/>
    <w:rsid w:val="00777C53"/>
    <w:rsid w:val="0078276A"/>
    <w:rsid w:val="00784949"/>
    <w:rsid w:val="00785EA1"/>
    <w:rsid w:val="00790222"/>
    <w:rsid w:val="00792BB1"/>
    <w:rsid w:val="00794DE9"/>
    <w:rsid w:val="00796D26"/>
    <w:rsid w:val="007A29EB"/>
    <w:rsid w:val="007A2D4D"/>
    <w:rsid w:val="007A68D4"/>
    <w:rsid w:val="007A6AED"/>
    <w:rsid w:val="007A7D8A"/>
    <w:rsid w:val="007B7F8A"/>
    <w:rsid w:val="007C56E4"/>
    <w:rsid w:val="007D01EA"/>
    <w:rsid w:val="007D2A5E"/>
    <w:rsid w:val="007D2B7E"/>
    <w:rsid w:val="007D6ED5"/>
    <w:rsid w:val="007D78E2"/>
    <w:rsid w:val="007E0EBA"/>
    <w:rsid w:val="007E166C"/>
    <w:rsid w:val="007E2936"/>
    <w:rsid w:val="007E419C"/>
    <w:rsid w:val="007E569A"/>
    <w:rsid w:val="007E5EB4"/>
    <w:rsid w:val="007F0E38"/>
    <w:rsid w:val="007F2060"/>
    <w:rsid w:val="007F4300"/>
    <w:rsid w:val="007F45AD"/>
    <w:rsid w:val="007F4BF9"/>
    <w:rsid w:val="007F7F26"/>
    <w:rsid w:val="0082425A"/>
    <w:rsid w:val="00825032"/>
    <w:rsid w:val="00827D2B"/>
    <w:rsid w:val="00830C05"/>
    <w:rsid w:val="00830E97"/>
    <w:rsid w:val="00832D08"/>
    <w:rsid w:val="00833F9D"/>
    <w:rsid w:val="00840008"/>
    <w:rsid w:val="00840DE9"/>
    <w:rsid w:val="008413F5"/>
    <w:rsid w:val="00842E65"/>
    <w:rsid w:val="0084579C"/>
    <w:rsid w:val="00852820"/>
    <w:rsid w:val="0085316F"/>
    <w:rsid w:val="008664A9"/>
    <w:rsid w:val="00870160"/>
    <w:rsid w:val="00872016"/>
    <w:rsid w:val="0087342D"/>
    <w:rsid w:val="0087343C"/>
    <w:rsid w:val="0087379D"/>
    <w:rsid w:val="00873840"/>
    <w:rsid w:val="008752A5"/>
    <w:rsid w:val="00876FC5"/>
    <w:rsid w:val="00877274"/>
    <w:rsid w:val="00877D3D"/>
    <w:rsid w:val="00880892"/>
    <w:rsid w:val="0088234B"/>
    <w:rsid w:val="00892259"/>
    <w:rsid w:val="008956B6"/>
    <w:rsid w:val="008970AD"/>
    <w:rsid w:val="008A0B23"/>
    <w:rsid w:val="008A0EF4"/>
    <w:rsid w:val="008A1CEB"/>
    <w:rsid w:val="008A2265"/>
    <w:rsid w:val="008A4136"/>
    <w:rsid w:val="008A620A"/>
    <w:rsid w:val="008B33A5"/>
    <w:rsid w:val="008B4BEF"/>
    <w:rsid w:val="008B6EDE"/>
    <w:rsid w:val="008C0631"/>
    <w:rsid w:val="008C10C7"/>
    <w:rsid w:val="008C1643"/>
    <w:rsid w:val="008C1891"/>
    <w:rsid w:val="008C206A"/>
    <w:rsid w:val="008C2102"/>
    <w:rsid w:val="008C37B7"/>
    <w:rsid w:val="008C537F"/>
    <w:rsid w:val="008C711C"/>
    <w:rsid w:val="008D4B02"/>
    <w:rsid w:val="008D5AE0"/>
    <w:rsid w:val="008D741A"/>
    <w:rsid w:val="008D7FE6"/>
    <w:rsid w:val="008E21C3"/>
    <w:rsid w:val="008E4518"/>
    <w:rsid w:val="008E6B0A"/>
    <w:rsid w:val="008F1427"/>
    <w:rsid w:val="008F4265"/>
    <w:rsid w:val="008F55ED"/>
    <w:rsid w:val="00901390"/>
    <w:rsid w:val="009022F1"/>
    <w:rsid w:val="00904A74"/>
    <w:rsid w:val="0090524A"/>
    <w:rsid w:val="00905257"/>
    <w:rsid w:val="009078B0"/>
    <w:rsid w:val="00910E9B"/>
    <w:rsid w:val="00914CBE"/>
    <w:rsid w:val="009156D5"/>
    <w:rsid w:val="0092013D"/>
    <w:rsid w:val="00920979"/>
    <w:rsid w:val="009228A4"/>
    <w:rsid w:val="00922C1B"/>
    <w:rsid w:val="0092307E"/>
    <w:rsid w:val="009230C7"/>
    <w:rsid w:val="009237B6"/>
    <w:rsid w:val="00926469"/>
    <w:rsid w:val="00926769"/>
    <w:rsid w:val="00930766"/>
    <w:rsid w:val="00931EB7"/>
    <w:rsid w:val="0093204C"/>
    <w:rsid w:val="009326D0"/>
    <w:rsid w:val="009327E3"/>
    <w:rsid w:val="00933976"/>
    <w:rsid w:val="00945C41"/>
    <w:rsid w:val="00945C4D"/>
    <w:rsid w:val="00950DCE"/>
    <w:rsid w:val="009520B5"/>
    <w:rsid w:val="00953EDB"/>
    <w:rsid w:val="009561FC"/>
    <w:rsid w:val="00962DF8"/>
    <w:rsid w:val="009631A3"/>
    <w:rsid w:val="00964047"/>
    <w:rsid w:val="0097597F"/>
    <w:rsid w:val="00976731"/>
    <w:rsid w:val="00981198"/>
    <w:rsid w:val="0098378B"/>
    <w:rsid w:val="009853C2"/>
    <w:rsid w:val="009878AB"/>
    <w:rsid w:val="00987ABC"/>
    <w:rsid w:val="00987C88"/>
    <w:rsid w:val="009912D9"/>
    <w:rsid w:val="00995592"/>
    <w:rsid w:val="00997BF1"/>
    <w:rsid w:val="009A0A32"/>
    <w:rsid w:val="009A3F34"/>
    <w:rsid w:val="009A5F3C"/>
    <w:rsid w:val="009A73CF"/>
    <w:rsid w:val="009B11A7"/>
    <w:rsid w:val="009B2AAF"/>
    <w:rsid w:val="009B3986"/>
    <w:rsid w:val="009B51F6"/>
    <w:rsid w:val="009B5363"/>
    <w:rsid w:val="009B7032"/>
    <w:rsid w:val="009C1256"/>
    <w:rsid w:val="009C2AB9"/>
    <w:rsid w:val="009C2F3D"/>
    <w:rsid w:val="009C3DCB"/>
    <w:rsid w:val="009C70C3"/>
    <w:rsid w:val="009D5B4D"/>
    <w:rsid w:val="009D7D92"/>
    <w:rsid w:val="009E0029"/>
    <w:rsid w:val="009E1437"/>
    <w:rsid w:val="009E7E27"/>
    <w:rsid w:val="009F0574"/>
    <w:rsid w:val="009F12D2"/>
    <w:rsid w:val="009F2CDE"/>
    <w:rsid w:val="009F394F"/>
    <w:rsid w:val="009F4459"/>
    <w:rsid w:val="00A033AA"/>
    <w:rsid w:val="00A0728A"/>
    <w:rsid w:val="00A15B66"/>
    <w:rsid w:val="00A167E7"/>
    <w:rsid w:val="00A212E2"/>
    <w:rsid w:val="00A2191F"/>
    <w:rsid w:val="00A225C0"/>
    <w:rsid w:val="00A32BB7"/>
    <w:rsid w:val="00A32D45"/>
    <w:rsid w:val="00A32DD8"/>
    <w:rsid w:val="00A3337A"/>
    <w:rsid w:val="00A34B3D"/>
    <w:rsid w:val="00A40734"/>
    <w:rsid w:val="00A43853"/>
    <w:rsid w:val="00A4721D"/>
    <w:rsid w:val="00A5016E"/>
    <w:rsid w:val="00A536DC"/>
    <w:rsid w:val="00A571B3"/>
    <w:rsid w:val="00A575C5"/>
    <w:rsid w:val="00A63CBB"/>
    <w:rsid w:val="00A74EF5"/>
    <w:rsid w:val="00A759F8"/>
    <w:rsid w:val="00A767A8"/>
    <w:rsid w:val="00A81E13"/>
    <w:rsid w:val="00A8309F"/>
    <w:rsid w:val="00A8388B"/>
    <w:rsid w:val="00A852EE"/>
    <w:rsid w:val="00A858A3"/>
    <w:rsid w:val="00A870EB"/>
    <w:rsid w:val="00A910B2"/>
    <w:rsid w:val="00A9120C"/>
    <w:rsid w:val="00A91F6F"/>
    <w:rsid w:val="00A92D26"/>
    <w:rsid w:val="00A965CE"/>
    <w:rsid w:val="00AA21F1"/>
    <w:rsid w:val="00AA3ABF"/>
    <w:rsid w:val="00AA42E7"/>
    <w:rsid w:val="00AA5845"/>
    <w:rsid w:val="00AB15D9"/>
    <w:rsid w:val="00AB42CC"/>
    <w:rsid w:val="00AB6677"/>
    <w:rsid w:val="00AB6AB2"/>
    <w:rsid w:val="00AC0BF5"/>
    <w:rsid w:val="00AC220D"/>
    <w:rsid w:val="00AC3DF5"/>
    <w:rsid w:val="00AC57FD"/>
    <w:rsid w:val="00AC587C"/>
    <w:rsid w:val="00AC66B9"/>
    <w:rsid w:val="00AC7BF4"/>
    <w:rsid w:val="00AD0817"/>
    <w:rsid w:val="00AD0A3B"/>
    <w:rsid w:val="00AD0D94"/>
    <w:rsid w:val="00AD11A9"/>
    <w:rsid w:val="00AD1442"/>
    <w:rsid w:val="00AD2171"/>
    <w:rsid w:val="00AD4092"/>
    <w:rsid w:val="00AD549C"/>
    <w:rsid w:val="00AD5CDB"/>
    <w:rsid w:val="00AE363E"/>
    <w:rsid w:val="00AE4F9B"/>
    <w:rsid w:val="00AF3B71"/>
    <w:rsid w:val="00AF77A8"/>
    <w:rsid w:val="00AF7C03"/>
    <w:rsid w:val="00B027FF"/>
    <w:rsid w:val="00B068D5"/>
    <w:rsid w:val="00B07C5B"/>
    <w:rsid w:val="00B1026C"/>
    <w:rsid w:val="00B15C21"/>
    <w:rsid w:val="00B21510"/>
    <w:rsid w:val="00B228FC"/>
    <w:rsid w:val="00B331E3"/>
    <w:rsid w:val="00B34A04"/>
    <w:rsid w:val="00B416D4"/>
    <w:rsid w:val="00B4527D"/>
    <w:rsid w:val="00B474F3"/>
    <w:rsid w:val="00B5009F"/>
    <w:rsid w:val="00B531BC"/>
    <w:rsid w:val="00B5323A"/>
    <w:rsid w:val="00B53878"/>
    <w:rsid w:val="00B53E8E"/>
    <w:rsid w:val="00B54F0F"/>
    <w:rsid w:val="00B56B93"/>
    <w:rsid w:val="00B574B0"/>
    <w:rsid w:val="00B60A9C"/>
    <w:rsid w:val="00B6362A"/>
    <w:rsid w:val="00B63836"/>
    <w:rsid w:val="00B663E7"/>
    <w:rsid w:val="00B72B88"/>
    <w:rsid w:val="00B737F5"/>
    <w:rsid w:val="00B7421E"/>
    <w:rsid w:val="00B8190D"/>
    <w:rsid w:val="00B85920"/>
    <w:rsid w:val="00B85AB2"/>
    <w:rsid w:val="00B864EB"/>
    <w:rsid w:val="00B86DD6"/>
    <w:rsid w:val="00B86F47"/>
    <w:rsid w:val="00B87388"/>
    <w:rsid w:val="00B913EF"/>
    <w:rsid w:val="00B9200B"/>
    <w:rsid w:val="00B931A2"/>
    <w:rsid w:val="00B947F9"/>
    <w:rsid w:val="00BA0773"/>
    <w:rsid w:val="00BA5419"/>
    <w:rsid w:val="00BB6125"/>
    <w:rsid w:val="00BC0FAE"/>
    <w:rsid w:val="00BD533C"/>
    <w:rsid w:val="00BD5382"/>
    <w:rsid w:val="00BE57CE"/>
    <w:rsid w:val="00BE6735"/>
    <w:rsid w:val="00BF3963"/>
    <w:rsid w:val="00BF3ED4"/>
    <w:rsid w:val="00C05D91"/>
    <w:rsid w:val="00C069B8"/>
    <w:rsid w:val="00C072CE"/>
    <w:rsid w:val="00C07D54"/>
    <w:rsid w:val="00C07E3B"/>
    <w:rsid w:val="00C11283"/>
    <w:rsid w:val="00C20B28"/>
    <w:rsid w:val="00C2259D"/>
    <w:rsid w:val="00C23063"/>
    <w:rsid w:val="00C242AE"/>
    <w:rsid w:val="00C26125"/>
    <w:rsid w:val="00C30FAD"/>
    <w:rsid w:val="00C374FB"/>
    <w:rsid w:val="00C45242"/>
    <w:rsid w:val="00C462DB"/>
    <w:rsid w:val="00C516E9"/>
    <w:rsid w:val="00C6192A"/>
    <w:rsid w:val="00C6582D"/>
    <w:rsid w:val="00C66699"/>
    <w:rsid w:val="00C67297"/>
    <w:rsid w:val="00C70F3C"/>
    <w:rsid w:val="00C73A06"/>
    <w:rsid w:val="00C745FC"/>
    <w:rsid w:val="00C777D5"/>
    <w:rsid w:val="00C82F68"/>
    <w:rsid w:val="00C83532"/>
    <w:rsid w:val="00C877D7"/>
    <w:rsid w:val="00C933D1"/>
    <w:rsid w:val="00C93F5E"/>
    <w:rsid w:val="00CA02CB"/>
    <w:rsid w:val="00CA031E"/>
    <w:rsid w:val="00CA0893"/>
    <w:rsid w:val="00CA0B3D"/>
    <w:rsid w:val="00CA3158"/>
    <w:rsid w:val="00CA439C"/>
    <w:rsid w:val="00CA635F"/>
    <w:rsid w:val="00CA7636"/>
    <w:rsid w:val="00CB18C2"/>
    <w:rsid w:val="00CB2BEB"/>
    <w:rsid w:val="00CB59B1"/>
    <w:rsid w:val="00CB68E6"/>
    <w:rsid w:val="00CC5387"/>
    <w:rsid w:val="00CC5FCE"/>
    <w:rsid w:val="00CE0072"/>
    <w:rsid w:val="00CE242F"/>
    <w:rsid w:val="00CE2F28"/>
    <w:rsid w:val="00CE37A2"/>
    <w:rsid w:val="00CE551B"/>
    <w:rsid w:val="00CE7FA9"/>
    <w:rsid w:val="00CF1533"/>
    <w:rsid w:val="00CF2785"/>
    <w:rsid w:val="00CF296A"/>
    <w:rsid w:val="00CF31D3"/>
    <w:rsid w:val="00CF3878"/>
    <w:rsid w:val="00CF7B3C"/>
    <w:rsid w:val="00D02D2A"/>
    <w:rsid w:val="00D03A45"/>
    <w:rsid w:val="00D06025"/>
    <w:rsid w:val="00D06FA3"/>
    <w:rsid w:val="00D12877"/>
    <w:rsid w:val="00D166B9"/>
    <w:rsid w:val="00D16A9B"/>
    <w:rsid w:val="00D170BF"/>
    <w:rsid w:val="00D207A8"/>
    <w:rsid w:val="00D221DD"/>
    <w:rsid w:val="00D23EAF"/>
    <w:rsid w:val="00D252DD"/>
    <w:rsid w:val="00D2625C"/>
    <w:rsid w:val="00D27479"/>
    <w:rsid w:val="00D31B28"/>
    <w:rsid w:val="00D31C8D"/>
    <w:rsid w:val="00D31D83"/>
    <w:rsid w:val="00D367F9"/>
    <w:rsid w:val="00D36945"/>
    <w:rsid w:val="00D40130"/>
    <w:rsid w:val="00D405A6"/>
    <w:rsid w:val="00D43251"/>
    <w:rsid w:val="00D4372B"/>
    <w:rsid w:val="00D50442"/>
    <w:rsid w:val="00D506C7"/>
    <w:rsid w:val="00D54A8A"/>
    <w:rsid w:val="00D564B9"/>
    <w:rsid w:val="00D620F9"/>
    <w:rsid w:val="00D62A96"/>
    <w:rsid w:val="00D639CC"/>
    <w:rsid w:val="00D63D4B"/>
    <w:rsid w:val="00D66DFC"/>
    <w:rsid w:val="00D679C8"/>
    <w:rsid w:val="00D706F6"/>
    <w:rsid w:val="00D72C60"/>
    <w:rsid w:val="00D731D7"/>
    <w:rsid w:val="00D8011F"/>
    <w:rsid w:val="00D8197E"/>
    <w:rsid w:val="00D843A2"/>
    <w:rsid w:val="00D85049"/>
    <w:rsid w:val="00D86721"/>
    <w:rsid w:val="00D905B9"/>
    <w:rsid w:val="00D9316F"/>
    <w:rsid w:val="00D94383"/>
    <w:rsid w:val="00DB1181"/>
    <w:rsid w:val="00DB2375"/>
    <w:rsid w:val="00DB2879"/>
    <w:rsid w:val="00DB371A"/>
    <w:rsid w:val="00DC0431"/>
    <w:rsid w:val="00DC14EB"/>
    <w:rsid w:val="00DC2044"/>
    <w:rsid w:val="00DD01E1"/>
    <w:rsid w:val="00DD2C1B"/>
    <w:rsid w:val="00DD34E5"/>
    <w:rsid w:val="00DD3C38"/>
    <w:rsid w:val="00DD47DC"/>
    <w:rsid w:val="00DE14F5"/>
    <w:rsid w:val="00DE6748"/>
    <w:rsid w:val="00DF1DFD"/>
    <w:rsid w:val="00DF3A73"/>
    <w:rsid w:val="00DF7435"/>
    <w:rsid w:val="00E009A8"/>
    <w:rsid w:val="00E03DB4"/>
    <w:rsid w:val="00E06314"/>
    <w:rsid w:val="00E06358"/>
    <w:rsid w:val="00E109C6"/>
    <w:rsid w:val="00E10A8E"/>
    <w:rsid w:val="00E114A9"/>
    <w:rsid w:val="00E13C58"/>
    <w:rsid w:val="00E16D2C"/>
    <w:rsid w:val="00E239EC"/>
    <w:rsid w:val="00E255DD"/>
    <w:rsid w:val="00E2655E"/>
    <w:rsid w:val="00E307B2"/>
    <w:rsid w:val="00E34CFA"/>
    <w:rsid w:val="00E35FEA"/>
    <w:rsid w:val="00E361B0"/>
    <w:rsid w:val="00E37A11"/>
    <w:rsid w:val="00E41368"/>
    <w:rsid w:val="00E46E96"/>
    <w:rsid w:val="00E50E3D"/>
    <w:rsid w:val="00E62E37"/>
    <w:rsid w:val="00E653BC"/>
    <w:rsid w:val="00E714D9"/>
    <w:rsid w:val="00E75A5D"/>
    <w:rsid w:val="00E77590"/>
    <w:rsid w:val="00E805CD"/>
    <w:rsid w:val="00E8081E"/>
    <w:rsid w:val="00E83BFB"/>
    <w:rsid w:val="00E83C9B"/>
    <w:rsid w:val="00E87E86"/>
    <w:rsid w:val="00E9145F"/>
    <w:rsid w:val="00EA284C"/>
    <w:rsid w:val="00EA3D78"/>
    <w:rsid w:val="00EA44F5"/>
    <w:rsid w:val="00EA475F"/>
    <w:rsid w:val="00EB0873"/>
    <w:rsid w:val="00EB0C36"/>
    <w:rsid w:val="00EB6356"/>
    <w:rsid w:val="00ED452F"/>
    <w:rsid w:val="00ED7041"/>
    <w:rsid w:val="00EE1CAE"/>
    <w:rsid w:val="00EE2A9F"/>
    <w:rsid w:val="00EE39D3"/>
    <w:rsid w:val="00EE673A"/>
    <w:rsid w:val="00EF137B"/>
    <w:rsid w:val="00EF14D2"/>
    <w:rsid w:val="00EF2101"/>
    <w:rsid w:val="00EF580E"/>
    <w:rsid w:val="00EF6FB1"/>
    <w:rsid w:val="00F00159"/>
    <w:rsid w:val="00F02D36"/>
    <w:rsid w:val="00F053A0"/>
    <w:rsid w:val="00F0546D"/>
    <w:rsid w:val="00F06055"/>
    <w:rsid w:val="00F073DC"/>
    <w:rsid w:val="00F1172C"/>
    <w:rsid w:val="00F12D6D"/>
    <w:rsid w:val="00F20AC7"/>
    <w:rsid w:val="00F2326C"/>
    <w:rsid w:val="00F2583E"/>
    <w:rsid w:val="00F261E9"/>
    <w:rsid w:val="00F26E9E"/>
    <w:rsid w:val="00F33139"/>
    <w:rsid w:val="00F34127"/>
    <w:rsid w:val="00F40562"/>
    <w:rsid w:val="00F41197"/>
    <w:rsid w:val="00F41B32"/>
    <w:rsid w:val="00F44110"/>
    <w:rsid w:val="00F44E44"/>
    <w:rsid w:val="00F4509D"/>
    <w:rsid w:val="00F4524C"/>
    <w:rsid w:val="00F4735B"/>
    <w:rsid w:val="00F513D3"/>
    <w:rsid w:val="00F57125"/>
    <w:rsid w:val="00F573C2"/>
    <w:rsid w:val="00F6003F"/>
    <w:rsid w:val="00F67A7B"/>
    <w:rsid w:val="00F71405"/>
    <w:rsid w:val="00F7466D"/>
    <w:rsid w:val="00F77A8E"/>
    <w:rsid w:val="00F77F28"/>
    <w:rsid w:val="00F862C0"/>
    <w:rsid w:val="00F93016"/>
    <w:rsid w:val="00F93F94"/>
    <w:rsid w:val="00F960D0"/>
    <w:rsid w:val="00FA120B"/>
    <w:rsid w:val="00FA12B6"/>
    <w:rsid w:val="00FB0D1A"/>
    <w:rsid w:val="00FB2434"/>
    <w:rsid w:val="00FB3318"/>
    <w:rsid w:val="00FB426F"/>
    <w:rsid w:val="00FC078B"/>
    <w:rsid w:val="00FC2728"/>
    <w:rsid w:val="00FC6095"/>
    <w:rsid w:val="00FC69B3"/>
    <w:rsid w:val="00FC754C"/>
    <w:rsid w:val="00FC7812"/>
    <w:rsid w:val="00FC7F72"/>
    <w:rsid w:val="00FD20DC"/>
    <w:rsid w:val="00FD49AD"/>
    <w:rsid w:val="00FD7B9E"/>
    <w:rsid w:val="00FE1B05"/>
    <w:rsid w:val="00FE34F2"/>
    <w:rsid w:val="00FE4C3E"/>
    <w:rsid w:val="00FF48E4"/>
    <w:rsid w:val="00FF6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E1922E5"/>
  <w15:docId w15:val="{38C05741-CBA1-40AD-AD3A-35A74F98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32B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2B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32BC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32B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32B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32BC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32BC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2BC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5B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D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38"/>
    <w:rPr>
      <w:rFonts w:ascii="Segoe UI" w:hAnsi="Segoe UI" w:cs="Segoe UI"/>
      <w:sz w:val="18"/>
      <w:szCs w:val="18"/>
    </w:rPr>
  </w:style>
  <w:style w:type="character" w:styleId="CommentReference">
    <w:name w:val="annotation reference"/>
    <w:basedOn w:val="DefaultParagraphFont"/>
    <w:uiPriority w:val="99"/>
    <w:semiHidden/>
    <w:unhideWhenUsed/>
    <w:rsid w:val="007A7D8A"/>
    <w:rPr>
      <w:sz w:val="16"/>
      <w:szCs w:val="16"/>
    </w:rPr>
  </w:style>
  <w:style w:type="paragraph" w:styleId="CommentText">
    <w:name w:val="annotation text"/>
    <w:basedOn w:val="Normal"/>
    <w:link w:val="CommentTextChar"/>
    <w:uiPriority w:val="99"/>
    <w:unhideWhenUsed/>
    <w:rsid w:val="007A7D8A"/>
    <w:pPr>
      <w:spacing w:line="240" w:lineRule="auto"/>
    </w:pPr>
    <w:rPr>
      <w:sz w:val="20"/>
      <w:szCs w:val="20"/>
    </w:rPr>
  </w:style>
  <w:style w:type="character" w:customStyle="1" w:styleId="CommentTextChar">
    <w:name w:val="Comment Text Char"/>
    <w:basedOn w:val="DefaultParagraphFont"/>
    <w:link w:val="CommentText"/>
    <w:uiPriority w:val="99"/>
    <w:rsid w:val="007A7D8A"/>
    <w:rPr>
      <w:sz w:val="20"/>
      <w:szCs w:val="20"/>
    </w:rPr>
  </w:style>
  <w:style w:type="paragraph" w:styleId="CommentSubject">
    <w:name w:val="annotation subject"/>
    <w:basedOn w:val="CommentText"/>
    <w:next w:val="CommentText"/>
    <w:link w:val="CommentSubjectChar"/>
    <w:uiPriority w:val="99"/>
    <w:semiHidden/>
    <w:unhideWhenUsed/>
    <w:rsid w:val="007A7D8A"/>
    <w:rPr>
      <w:b/>
      <w:bCs/>
    </w:rPr>
  </w:style>
  <w:style w:type="character" w:customStyle="1" w:styleId="CommentSubjectChar">
    <w:name w:val="Comment Subject Char"/>
    <w:basedOn w:val="CommentTextChar"/>
    <w:link w:val="CommentSubject"/>
    <w:uiPriority w:val="99"/>
    <w:semiHidden/>
    <w:rsid w:val="007A7D8A"/>
    <w:rPr>
      <w:b/>
      <w:bCs/>
      <w:sz w:val="20"/>
      <w:szCs w:val="20"/>
    </w:rPr>
  </w:style>
  <w:style w:type="table" w:styleId="TableGrid">
    <w:name w:val="Table Grid"/>
    <w:basedOn w:val="TableNormal"/>
    <w:uiPriority w:val="39"/>
    <w:rsid w:val="00BF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DB5"/>
    <w:pPr>
      <w:ind w:left="720"/>
      <w:contextualSpacing/>
    </w:pPr>
  </w:style>
  <w:style w:type="character" w:styleId="Hyperlink">
    <w:name w:val="Hyperlink"/>
    <w:basedOn w:val="DefaultParagraphFont"/>
    <w:uiPriority w:val="99"/>
    <w:unhideWhenUsed/>
    <w:rsid w:val="009F0574"/>
    <w:rPr>
      <w:color w:val="0563C1" w:themeColor="hyperlink"/>
      <w:u w:val="single"/>
    </w:rPr>
  </w:style>
  <w:style w:type="character" w:customStyle="1" w:styleId="UnresolvedMention1">
    <w:name w:val="Unresolved Mention1"/>
    <w:basedOn w:val="DefaultParagraphFont"/>
    <w:uiPriority w:val="99"/>
    <w:semiHidden/>
    <w:unhideWhenUsed/>
    <w:rsid w:val="009F0574"/>
    <w:rPr>
      <w:color w:val="808080"/>
      <w:shd w:val="clear" w:color="auto" w:fill="E6E6E6"/>
    </w:rPr>
  </w:style>
  <w:style w:type="character" w:customStyle="1" w:styleId="UnresolvedMention2">
    <w:name w:val="Unresolved Mention2"/>
    <w:basedOn w:val="DefaultParagraphFont"/>
    <w:uiPriority w:val="99"/>
    <w:rsid w:val="009F4459"/>
    <w:rPr>
      <w:color w:val="808080"/>
      <w:shd w:val="clear" w:color="auto" w:fill="E6E6E6"/>
    </w:rPr>
  </w:style>
  <w:style w:type="paragraph" w:styleId="Revision">
    <w:name w:val="Revision"/>
    <w:hidden/>
    <w:uiPriority w:val="99"/>
    <w:semiHidden/>
    <w:rsid w:val="002F584B"/>
    <w:pPr>
      <w:spacing w:after="0" w:line="240" w:lineRule="auto"/>
    </w:pPr>
  </w:style>
  <w:style w:type="paragraph" w:styleId="Header">
    <w:name w:val="header"/>
    <w:basedOn w:val="Normal"/>
    <w:link w:val="HeaderChar"/>
    <w:uiPriority w:val="99"/>
    <w:unhideWhenUsed/>
    <w:rsid w:val="0091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6D5"/>
  </w:style>
  <w:style w:type="paragraph" w:styleId="Footer">
    <w:name w:val="footer"/>
    <w:basedOn w:val="Normal"/>
    <w:link w:val="FooterChar"/>
    <w:uiPriority w:val="99"/>
    <w:unhideWhenUsed/>
    <w:rsid w:val="0091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6D5"/>
  </w:style>
  <w:style w:type="paragraph" w:styleId="Bibliography">
    <w:name w:val="Bibliography"/>
    <w:basedOn w:val="Normal"/>
    <w:next w:val="Normal"/>
    <w:uiPriority w:val="37"/>
    <w:semiHidden/>
    <w:unhideWhenUsed/>
    <w:rsid w:val="00232BC3"/>
  </w:style>
  <w:style w:type="paragraph" w:styleId="BlockText">
    <w:name w:val="Block Text"/>
    <w:basedOn w:val="Normal"/>
    <w:uiPriority w:val="99"/>
    <w:semiHidden/>
    <w:unhideWhenUsed/>
    <w:rsid w:val="00232BC3"/>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32BC3"/>
    <w:pPr>
      <w:spacing w:after="120"/>
    </w:pPr>
  </w:style>
  <w:style w:type="character" w:customStyle="1" w:styleId="BodyTextChar">
    <w:name w:val="Body Text Char"/>
    <w:basedOn w:val="DefaultParagraphFont"/>
    <w:link w:val="BodyText"/>
    <w:uiPriority w:val="99"/>
    <w:semiHidden/>
    <w:rsid w:val="00232BC3"/>
  </w:style>
  <w:style w:type="paragraph" w:styleId="BodyText2">
    <w:name w:val="Body Text 2"/>
    <w:basedOn w:val="Normal"/>
    <w:link w:val="BodyText2Char"/>
    <w:uiPriority w:val="99"/>
    <w:semiHidden/>
    <w:unhideWhenUsed/>
    <w:rsid w:val="00232BC3"/>
    <w:pPr>
      <w:spacing w:after="120" w:line="480" w:lineRule="auto"/>
    </w:pPr>
  </w:style>
  <w:style w:type="character" w:customStyle="1" w:styleId="BodyText2Char">
    <w:name w:val="Body Text 2 Char"/>
    <w:basedOn w:val="DefaultParagraphFont"/>
    <w:link w:val="BodyText2"/>
    <w:uiPriority w:val="99"/>
    <w:semiHidden/>
    <w:rsid w:val="00232BC3"/>
  </w:style>
  <w:style w:type="paragraph" w:styleId="BodyText3">
    <w:name w:val="Body Text 3"/>
    <w:basedOn w:val="Normal"/>
    <w:link w:val="BodyText3Char"/>
    <w:uiPriority w:val="99"/>
    <w:semiHidden/>
    <w:unhideWhenUsed/>
    <w:rsid w:val="00232BC3"/>
    <w:pPr>
      <w:spacing w:after="120"/>
    </w:pPr>
    <w:rPr>
      <w:sz w:val="16"/>
      <w:szCs w:val="16"/>
    </w:rPr>
  </w:style>
  <w:style w:type="character" w:customStyle="1" w:styleId="BodyText3Char">
    <w:name w:val="Body Text 3 Char"/>
    <w:basedOn w:val="DefaultParagraphFont"/>
    <w:link w:val="BodyText3"/>
    <w:uiPriority w:val="99"/>
    <w:semiHidden/>
    <w:rsid w:val="00232BC3"/>
    <w:rPr>
      <w:sz w:val="16"/>
      <w:szCs w:val="16"/>
    </w:rPr>
  </w:style>
  <w:style w:type="paragraph" w:styleId="BodyTextFirstIndent">
    <w:name w:val="Body Text First Indent"/>
    <w:basedOn w:val="BodyText"/>
    <w:link w:val="BodyTextFirstIndentChar"/>
    <w:uiPriority w:val="99"/>
    <w:semiHidden/>
    <w:unhideWhenUsed/>
    <w:rsid w:val="00232BC3"/>
    <w:pPr>
      <w:spacing w:after="160"/>
      <w:ind w:firstLine="360"/>
    </w:pPr>
  </w:style>
  <w:style w:type="character" w:customStyle="1" w:styleId="BodyTextFirstIndentChar">
    <w:name w:val="Body Text First Indent Char"/>
    <w:basedOn w:val="BodyTextChar"/>
    <w:link w:val="BodyTextFirstIndent"/>
    <w:uiPriority w:val="99"/>
    <w:semiHidden/>
    <w:rsid w:val="00232BC3"/>
  </w:style>
  <w:style w:type="paragraph" w:styleId="BodyTextIndent">
    <w:name w:val="Body Text Indent"/>
    <w:basedOn w:val="Normal"/>
    <w:link w:val="BodyTextIndentChar"/>
    <w:uiPriority w:val="99"/>
    <w:semiHidden/>
    <w:unhideWhenUsed/>
    <w:rsid w:val="00232BC3"/>
    <w:pPr>
      <w:spacing w:after="120"/>
      <w:ind w:left="360"/>
    </w:pPr>
  </w:style>
  <w:style w:type="character" w:customStyle="1" w:styleId="BodyTextIndentChar">
    <w:name w:val="Body Text Indent Char"/>
    <w:basedOn w:val="DefaultParagraphFont"/>
    <w:link w:val="BodyTextIndent"/>
    <w:uiPriority w:val="99"/>
    <w:semiHidden/>
    <w:rsid w:val="00232BC3"/>
  </w:style>
  <w:style w:type="paragraph" w:styleId="BodyTextFirstIndent2">
    <w:name w:val="Body Text First Indent 2"/>
    <w:basedOn w:val="BodyTextIndent"/>
    <w:link w:val="BodyTextFirstIndent2Char"/>
    <w:uiPriority w:val="99"/>
    <w:semiHidden/>
    <w:unhideWhenUsed/>
    <w:rsid w:val="00232BC3"/>
    <w:pPr>
      <w:spacing w:after="160"/>
      <w:ind w:firstLine="360"/>
    </w:pPr>
  </w:style>
  <w:style w:type="character" w:customStyle="1" w:styleId="BodyTextFirstIndent2Char">
    <w:name w:val="Body Text First Indent 2 Char"/>
    <w:basedOn w:val="BodyTextIndentChar"/>
    <w:link w:val="BodyTextFirstIndent2"/>
    <w:uiPriority w:val="99"/>
    <w:semiHidden/>
    <w:rsid w:val="00232BC3"/>
  </w:style>
  <w:style w:type="paragraph" w:styleId="BodyTextIndent2">
    <w:name w:val="Body Text Indent 2"/>
    <w:basedOn w:val="Normal"/>
    <w:link w:val="BodyTextIndent2Char"/>
    <w:uiPriority w:val="99"/>
    <w:semiHidden/>
    <w:unhideWhenUsed/>
    <w:rsid w:val="00232BC3"/>
    <w:pPr>
      <w:spacing w:after="120" w:line="480" w:lineRule="auto"/>
      <w:ind w:left="360"/>
    </w:pPr>
  </w:style>
  <w:style w:type="character" w:customStyle="1" w:styleId="BodyTextIndent2Char">
    <w:name w:val="Body Text Indent 2 Char"/>
    <w:basedOn w:val="DefaultParagraphFont"/>
    <w:link w:val="BodyTextIndent2"/>
    <w:uiPriority w:val="99"/>
    <w:semiHidden/>
    <w:rsid w:val="00232BC3"/>
  </w:style>
  <w:style w:type="paragraph" w:styleId="BodyTextIndent3">
    <w:name w:val="Body Text Indent 3"/>
    <w:basedOn w:val="Normal"/>
    <w:link w:val="BodyTextIndent3Char"/>
    <w:uiPriority w:val="99"/>
    <w:semiHidden/>
    <w:unhideWhenUsed/>
    <w:rsid w:val="00232B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32BC3"/>
    <w:rPr>
      <w:sz w:val="16"/>
      <w:szCs w:val="16"/>
    </w:rPr>
  </w:style>
  <w:style w:type="paragraph" w:styleId="Caption">
    <w:name w:val="caption"/>
    <w:basedOn w:val="Normal"/>
    <w:next w:val="Normal"/>
    <w:uiPriority w:val="35"/>
    <w:semiHidden/>
    <w:unhideWhenUsed/>
    <w:qFormat/>
    <w:rsid w:val="00232BC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32BC3"/>
    <w:pPr>
      <w:spacing w:after="0" w:line="240" w:lineRule="auto"/>
      <w:ind w:left="4320"/>
    </w:pPr>
  </w:style>
  <w:style w:type="character" w:customStyle="1" w:styleId="ClosingChar">
    <w:name w:val="Closing Char"/>
    <w:basedOn w:val="DefaultParagraphFont"/>
    <w:link w:val="Closing"/>
    <w:uiPriority w:val="99"/>
    <w:semiHidden/>
    <w:rsid w:val="00232BC3"/>
  </w:style>
  <w:style w:type="paragraph" w:styleId="Date">
    <w:name w:val="Date"/>
    <w:basedOn w:val="Normal"/>
    <w:next w:val="Normal"/>
    <w:link w:val="DateChar"/>
    <w:uiPriority w:val="99"/>
    <w:semiHidden/>
    <w:unhideWhenUsed/>
    <w:rsid w:val="00232BC3"/>
  </w:style>
  <w:style w:type="character" w:customStyle="1" w:styleId="DateChar">
    <w:name w:val="Date Char"/>
    <w:basedOn w:val="DefaultParagraphFont"/>
    <w:link w:val="Date"/>
    <w:uiPriority w:val="99"/>
    <w:semiHidden/>
    <w:rsid w:val="00232BC3"/>
  </w:style>
  <w:style w:type="paragraph" w:styleId="DocumentMap">
    <w:name w:val="Document Map"/>
    <w:basedOn w:val="Normal"/>
    <w:link w:val="DocumentMapChar"/>
    <w:uiPriority w:val="99"/>
    <w:semiHidden/>
    <w:unhideWhenUsed/>
    <w:rsid w:val="00232BC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32BC3"/>
    <w:rPr>
      <w:rFonts w:ascii="Segoe UI" w:hAnsi="Segoe UI" w:cs="Segoe UI"/>
      <w:sz w:val="16"/>
      <w:szCs w:val="16"/>
    </w:rPr>
  </w:style>
  <w:style w:type="paragraph" w:styleId="E-mailSignature">
    <w:name w:val="E-mail Signature"/>
    <w:basedOn w:val="Normal"/>
    <w:link w:val="E-mailSignatureChar"/>
    <w:uiPriority w:val="99"/>
    <w:semiHidden/>
    <w:unhideWhenUsed/>
    <w:rsid w:val="00232BC3"/>
    <w:pPr>
      <w:spacing w:after="0" w:line="240" w:lineRule="auto"/>
    </w:pPr>
  </w:style>
  <w:style w:type="character" w:customStyle="1" w:styleId="E-mailSignatureChar">
    <w:name w:val="E-mail Signature Char"/>
    <w:basedOn w:val="DefaultParagraphFont"/>
    <w:link w:val="E-mailSignature"/>
    <w:uiPriority w:val="99"/>
    <w:semiHidden/>
    <w:rsid w:val="00232BC3"/>
  </w:style>
  <w:style w:type="paragraph" w:styleId="EndnoteText">
    <w:name w:val="endnote text"/>
    <w:basedOn w:val="Normal"/>
    <w:link w:val="EndnoteTextChar"/>
    <w:uiPriority w:val="99"/>
    <w:semiHidden/>
    <w:unhideWhenUsed/>
    <w:rsid w:val="00232B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BC3"/>
    <w:rPr>
      <w:sz w:val="20"/>
      <w:szCs w:val="20"/>
    </w:rPr>
  </w:style>
  <w:style w:type="paragraph" w:styleId="EnvelopeAddress">
    <w:name w:val="envelope address"/>
    <w:basedOn w:val="Normal"/>
    <w:uiPriority w:val="99"/>
    <w:semiHidden/>
    <w:unhideWhenUsed/>
    <w:rsid w:val="00232B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2BC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32B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BC3"/>
    <w:rPr>
      <w:sz w:val="20"/>
      <w:szCs w:val="20"/>
    </w:rPr>
  </w:style>
  <w:style w:type="character" w:customStyle="1" w:styleId="Heading1Char">
    <w:name w:val="Heading 1 Char"/>
    <w:basedOn w:val="DefaultParagraphFont"/>
    <w:link w:val="Heading1"/>
    <w:uiPriority w:val="9"/>
    <w:rsid w:val="00232B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32B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32BC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32BC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32BC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32BC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32BC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32B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2BC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232BC3"/>
    <w:pPr>
      <w:spacing w:after="0" w:line="240" w:lineRule="auto"/>
    </w:pPr>
    <w:rPr>
      <w:i/>
      <w:iCs/>
    </w:rPr>
  </w:style>
  <w:style w:type="character" w:customStyle="1" w:styleId="HTMLAddressChar">
    <w:name w:val="HTML Address Char"/>
    <w:basedOn w:val="DefaultParagraphFont"/>
    <w:link w:val="HTMLAddress"/>
    <w:uiPriority w:val="99"/>
    <w:semiHidden/>
    <w:rsid w:val="00232BC3"/>
    <w:rPr>
      <w:i/>
      <w:iCs/>
    </w:rPr>
  </w:style>
  <w:style w:type="paragraph" w:styleId="HTMLPreformatted">
    <w:name w:val="HTML Preformatted"/>
    <w:basedOn w:val="Normal"/>
    <w:link w:val="HTMLPreformattedChar"/>
    <w:uiPriority w:val="99"/>
    <w:semiHidden/>
    <w:unhideWhenUsed/>
    <w:rsid w:val="00232BC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32BC3"/>
    <w:rPr>
      <w:rFonts w:ascii="Consolas" w:hAnsi="Consolas"/>
      <w:sz w:val="20"/>
      <w:szCs w:val="20"/>
    </w:rPr>
  </w:style>
  <w:style w:type="paragraph" w:styleId="Index1">
    <w:name w:val="index 1"/>
    <w:basedOn w:val="Normal"/>
    <w:next w:val="Normal"/>
    <w:autoRedefine/>
    <w:uiPriority w:val="99"/>
    <w:semiHidden/>
    <w:unhideWhenUsed/>
    <w:rsid w:val="00232BC3"/>
    <w:pPr>
      <w:spacing w:after="0" w:line="240" w:lineRule="auto"/>
      <w:ind w:left="220" w:hanging="220"/>
    </w:pPr>
  </w:style>
  <w:style w:type="paragraph" w:styleId="Index2">
    <w:name w:val="index 2"/>
    <w:basedOn w:val="Normal"/>
    <w:next w:val="Normal"/>
    <w:autoRedefine/>
    <w:uiPriority w:val="99"/>
    <w:semiHidden/>
    <w:unhideWhenUsed/>
    <w:rsid w:val="00232BC3"/>
    <w:pPr>
      <w:spacing w:after="0" w:line="240" w:lineRule="auto"/>
      <w:ind w:left="440" w:hanging="220"/>
    </w:pPr>
  </w:style>
  <w:style w:type="paragraph" w:styleId="Index3">
    <w:name w:val="index 3"/>
    <w:basedOn w:val="Normal"/>
    <w:next w:val="Normal"/>
    <w:autoRedefine/>
    <w:uiPriority w:val="99"/>
    <w:semiHidden/>
    <w:unhideWhenUsed/>
    <w:rsid w:val="00232BC3"/>
    <w:pPr>
      <w:spacing w:after="0" w:line="240" w:lineRule="auto"/>
      <w:ind w:left="660" w:hanging="220"/>
    </w:pPr>
  </w:style>
  <w:style w:type="paragraph" w:styleId="Index4">
    <w:name w:val="index 4"/>
    <w:basedOn w:val="Normal"/>
    <w:next w:val="Normal"/>
    <w:autoRedefine/>
    <w:uiPriority w:val="99"/>
    <w:semiHidden/>
    <w:unhideWhenUsed/>
    <w:rsid w:val="00232BC3"/>
    <w:pPr>
      <w:spacing w:after="0" w:line="240" w:lineRule="auto"/>
      <w:ind w:left="880" w:hanging="220"/>
    </w:pPr>
  </w:style>
  <w:style w:type="paragraph" w:styleId="Index5">
    <w:name w:val="index 5"/>
    <w:basedOn w:val="Normal"/>
    <w:next w:val="Normal"/>
    <w:autoRedefine/>
    <w:uiPriority w:val="99"/>
    <w:semiHidden/>
    <w:unhideWhenUsed/>
    <w:rsid w:val="00232BC3"/>
    <w:pPr>
      <w:spacing w:after="0" w:line="240" w:lineRule="auto"/>
      <w:ind w:left="1100" w:hanging="220"/>
    </w:pPr>
  </w:style>
  <w:style w:type="paragraph" w:styleId="Index6">
    <w:name w:val="index 6"/>
    <w:basedOn w:val="Normal"/>
    <w:next w:val="Normal"/>
    <w:autoRedefine/>
    <w:uiPriority w:val="99"/>
    <w:semiHidden/>
    <w:unhideWhenUsed/>
    <w:rsid w:val="00232BC3"/>
    <w:pPr>
      <w:spacing w:after="0" w:line="240" w:lineRule="auto"/>
      <w:ind w:left="1320" w:hanging="220"/>
    </w:pPr>
  </w:style>
  <w:style w:type="paragraph" w:styleId="Index7">
    <w:name w:val="index 7"/>
    <w:basedOn w:val="Normal"/>
    <w:next w:val="Normal"/>
    <w:autoRedefine/>
    <w:uiPriority w:val="99"/>
    <w:semiHidden/>
    <w:unhideWhenUsed/>
    <w:rsid w:val="00232BC3"/>
    <w:pPr>
      <w:spacing w:after="0" w:line="240" w:lineRule="auto"/>
      <w:ind w:left="1540" w:hanging="220"/>
    </w:pPr>
  </w:style>
  <w:style w:type="paragraph" w:styleId="Index8">
    <w:name w:val="index 8"/>
    <w:basedOn w:val="Normal"/>
    <w:next w:val="Normal"/>
    <w:autoRedefine/>
    <w:uiPriority w:val="99"/>
    <w:semiHidden/>
    <w:unhideWhenUsed/>
    <w:rsid w:val="00232BC3"/>
    <w:pPr>
      <w:spacing w:after="0" w:line="240" w:lineRule="auto"/>
      <w:ind w:left="1760" w:hanging="220"/>
    </w:pPr>
  </w:style>
  <w:style w:type="paragraph" w:styleId="Index9">
    <w:name w:val="index 9"/>
    <w:basedOn w:val="Normal"/>
    <w:next w:val="Normal"/>
    <w:autoRedefine/>
    <w:uiPriority w:val="99"/>
    <w:semiHidden/>
    <w:unhideWhenUsed/>
    <w:rsid w:val="00232BC3"/>
    <w:pPr>
      <w:spacing w:after="0" w:line="240" w:lineRule="auto"/>
      <w:ind w:left="1980" w:hanging="220"/>
    </w:pPr>
  </w:style>
  <w:style w:type="paragraph" w:styleId="IndexHeading">
    <w:name w:val="index heading"/>
    <w:basedOn w:val="Normal"/>
    <w:next w:val="Index1"/>
    <w:uiPriority w:val="99"/>
    <w:semiHidden/>
    <w:unhideWhenUsed/>
    <w:rsid w:val="00232BC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32BC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2BC3"/>
    <w:rPr>
      <w:i/>
      <w:iCs/>
      <w:color w:val="4472C4" w:themeColor="accent1"/>
    </w:rPr>
  </w:style>
  <w:style w:type="paragraph" w:styleId="List">
    <w:name w:val="List"/>
    <w:basedOn w:val="Normal"/>
    <w:uiPriority w:val="99"/>
    <w:semiHidden/>
    <w:unhideWhenUsed/>
    <w:rsid w:val="00232BC3"/>
    <w:pPr>
      <w:ind w:left="360" w:hanging="360"/>
      <w:contextualSpacing/>
    </w:pPr>
  </w:style>
  <w:style w:type="paragraph" w:styleId="List2">
    <w:name w:val="List 2"/>
    <w:basedOn w:val="Normal"/>
    <w:uiPriority w:val="99"/>
    <w:semiHidden/>
    <w:unhideWhenUsed/>
    <w:rsid w:val="00232BC3"/>
    <w:pPr>
      <w:ind w:left="720" w:hanging="360"/>
      <w:contextualSpacing/>
    </w:pPr>
  </w:style>
  <w:style w:type="paragraph" w:styleId="List3">
    <w:name w:val="List 3"/>
    <w:basedOn w:val="Normal"/>
    <w:uiPriority w:val="99"/>
    <w:semiHidden/>
    <w:unhideWhenUsed/>
    <w:rsid w:val="00232BC3"/>
    <w:pPr>
      <w:ind w:left="1080" w:hanging="360"/>
      <w:contextualSpacing/>
    </w:pPr>
  </w:style>
  <w:style w:type="paragraph" w:styleId="List4">
    <w:name w:val="List 4"/>
    <w:basedOn w:val="Normal"/>
    <w:uiPriority w:val="99"/>
    <w:semiHidden/>
    <w:unhideWhenUsed/>
    <w:rsid w:val="00232BC3"/>
    <w:pPr>
      <w:ind w:left="1440" w:hanging="360"/>
      <w:contextualSpacing/>
    </w:pPr>
  </w:style>
  <w:style w:type="paragraph" w:styleId="List5">
    <w:name w:val="List 5"/>
    <w:basedOn w:val="Normal"/>
    <w:uiPriority w:val="99"/>
    <w:semiHidden/>
    <w:unhideWhenUsed/>
    <w:rsid w:val="00232BC3"/>
    <w:pPr>
      <w:ind w:left="1800" w:hanging="360"/>
      <w:contextualSpacing/>
    </w:pPr>
  </w:style>
  <w:style w:type="paragraph" w:styleId="ListBullet">
    <w:name w:val="List Bullet"/>
    <w:basedOn w:val="Normal"/>
    <w:uiPriority w:val="99"/>
    <w:semiHidden/>
    <w:unhideWhenUsed/>
    <w:rsid w:val="00232BC3"/>
    <w:pPr>
      <w:numPr>
        <w:numId w:val="10"/>
      </w:numPr>
      <w:contextualSpacing/>
    </w:pPr>
  </w:style>
  <w:style w:type="paragraph" w:styleId="ListBullet2">
    <w:name w:val="List Bullet 2"/>
    <w:basedOn w:val="Normal"/>
    <w:uiPriority w:val="99"/>
    <w:semiHidden/>
    <w:unhideWhenUsed/>
    <w:rsid w:val="00232BC3"/>
    <w:pPr>
      <w:numPr>
        <w:numId w:val="11"/>
      </w:numPr>
      <w:contextualSpacing/>
    </w:pPr>
  </w:style>
  <w:style w:type="paragraph" w:styleId="ListBullet3">
    <w:name w:val="List Bullet 3"/>
    <w:basedOn w:val="Normal"/>
    <w:uiPriority w:val="99"/>
    <w:semiHidden/>
    <w:unhideWhenUsed/>
    <w:rsid w:val="00232BC3"/>
    <w:pPr>
      <w:numPr>
        <w:numId w:val="12"/>
      </w:numPr>
      <w:contextualSpacing/>
    </w:pPr>
  </w:style>
  <w:style w:type="paragraph" w:styleId="ListBullet4">
    <w:name w:val="List Bullet 4"/>
    <w:basedOn w:val="Normal"/>
    <w:uiPriority w:val="99"/>
    <w:semiHidden/>
    <w:unhideWhenUsed/>
    <w:rsid w:val="00232BC3"/>
    <w:pPr>
      <w:numPr>
        <w:numId w:val="13"/>
      </w:numPr>
      <w:contextualSpacing/>
    </w:pPr>
  </w:style>
  <w:style w:type="paragraph" w:styleId="ListBullet5">
    <w:name w:val="List Bullet 5"/>
    <w:basedOn w:val="Normal"/>
    <w:uiPriority w:val="99"/>
    <w:semiHidden/>
    <w:unhideWhenUsed/>
    <w:rsid w:val="00232BC3"/>
    <w:pPr>
      <w:numPr>
        <w:numId w:val="14"/>
      </w:numPr>
      <w:contextualSpacing/>
    </w:pPr>
  </w:style>
  <w:style w:type="paragraph" w:styleId="ListContinue">
    <w:name w:val="List Continue"/>
    <w:basedOn w:val="Normal"/>
    <w:uiPriority w:val="99"/>
    <w:semiHidden/>
    <w:unhideWhenUsed/>
    <w:rsid w:val="00232BC3"/>
    <w:pPr>
      <w:spacing w:after="120"/>
      <w:ind w:left="360"/>
      <w:contextualSpacing/>
    </w:pPr>
  </w:style>
  <w:style w:type="paragraph" w:styleId="ListContinue2">
    <w:name w:val="List Continue 2"/>
    <w:basedOn w:val="Normal"/>
    <w:uiPriority w:val="99"/>
    <w:semiHidden/>
    <w:unhideWhenUsed/>
    <w:rsid w:val="00232BC3"/>
    <w:pPr>
      <w:spacing w:after="120"/>
      <w:ind w:left="720"/>
      <w:contextualSpacing/>
    </w:pPr>
  </w:style>
  <w:style w:type="paragraph" w:styleId="ListContinue3">
    <w:name w:val="List Continue 3"/>
    <w:basedOn w:val="Normal"/>
    <w:uiPriority w:val="99"/>
    <w:semiHidden/>
    <w:unhideWhenUsed/>
    <w:rsid w:val="00232BC3"/>
    <w:pPr>
      <w:spacing w:after="120"/>
      <w:ind w:left="1080"/>
      <w:contextualSpacing/>
    </w:pPr>
  </w:style>
  <w:style w:type="paragraph" w:styleId="ListContinue4">
    <w:name w:val="List Continue 4"/>
    <w:basedOn w:val="Normal"/>
    <w:uiPriority w:val="99"/>
    <w:semiHidden/>
    <w:unhideWhenUsed/>
    <w:rsid w:val="00232BC3"/>
    <w:pPr>
      <w:spacing w:after="120"/>
      <w:ind w:left="1440"/>
      <w:contextualSpacing/>
    </w:pPr>
  </w:style>
  <w:style w:type="paragraph" w:styleId="ListContinue5">
    <w:name w:val="List Continue 5"/>
    <w:basedOn w:val="Normal"/>
    <w:uiPriority w:val="99"/>
    <w:semiHidden/>
    <w:unhideWhenUsed/>
    <w:rsid w:val="00232BC3"/>
    <w:pPr>
      <w:spacing w:after="120"/>
      <w:ind w:left="1800"/>
      <w:contextualSpacing/>
    </w:pPr>
  </w:style>
  <w:style w:type="paragraph" w:styleId="ListNumber">
    <w:name w:val="List Number"/>
    <w:basedOn w:val="Normal"/>
    <w:uiPriority w:val="99"/>
    <w:semiHidden/>
    <w:unhideWhenUsed/>
    <w:rsid w:val="00232BC3"/>
    <w:pPr>
      <w:numPr>
        <w:numId w:val="15"/>
      </w:numPr>
      <w:contextualSpacing/>
    </w:pPr>
  </w:style>
  <w:style w:type="paragraph" w:styleId="ListNumber2">
    <w:name w:val="List Number 2"/>
    <w:basedOn w:val="Normal"/>
    <w:uiPriority w:val="99"/>
    <w:semiHidden/>
    <w:unhideWhenUsed/>
    <w:rsid w:val="00232BC3"/>
    <w:pPr>
      <w:numPr>
        <w:numId w:val="16"/>
      </w:numPr>
      <w:contextualSpacing/>
    </w:pPr>
  </w:style>
  <w:style w:type="paragraph" w:styleId="ListNumber3">
    <w:name w:val="List Number 3"/>
    <w:basedOn w:val="Normal"/>
    <w:uiPriority w:val="99"/>
    <w:semiHidden/>
    <w:unhideWhenUsed/>
    <w:rsid w:val="00232BC3"/>
    <w:pPr>
      <w:numPr>
        <w:numId w:val="17"/>
      </w:numPr>
      <w:contextualSpacing/>
    </w:pPr>
  </w:style>
  <w:style w:type="paragraph" w:styleId="ListNumber4">
    <w:name w:val="List Number 4"/>
    <w:basedOn w:val="Normal"/>
    <w:uiPriority w:val="99"/>
    <w:semiHidden/>
    <w:unhideWhenUsed/>
    <w:rsid w:val="00232BC3"/>
    <w:pPr>
      <w:numPr>
        <w:numId w:val="18"/>
      </w:numPr>
      <w:contextualSpacing/>
    </w:pPr>
  </w:style>
  <w:style w:type="paragraph" w:styleId="ListNumber5">
    <w:name w:val="List Number 5"/>
    <w:basedOn w:val="Normal"/>
    <w:uiPriority w:val="99"/>
    <w:semiHidden/>
    <w:unhideWhenUsed/>
    <w:rsid w:val="00232BC3"/>
    <w:pPr>
      <w:numPr>
        <w:numId w:val="19"/>
      </w:numPr>
      <w:contextualSpacing/>
    </w:pPr>
  </w:style>
  <w:style w:type="paragraph" w:styleId="MacroText">
    <w:name w:val="macro"/>
    <w:link w:val="MacroTextChar"/>
    <w:uiPriority w:val="99"/>
    <w:semiHidden/>
    <w:unhideWhenUsed/>
    <w:rsid w:val="00232B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232BC3"/>
    <w:rPr>
      <w:rFonts w:ascii="Consolas" w:hAnsi="Consolas"/>
      <w:sz w:val="20"/>
      <w:szCs w:val="20"/>
    </w:rPr>
  </w:style>
  <w:style w:type="paragraph" w:styleId="MessageHeader">
    <w:name w:val="Message Header"/>
    <w:basedOn w:val="Normal"/>
    <w:link w:val="MessageHeaderChar"/>
    <w:uiPriority w:val="99"/>
    <w:semiHidden/>
    <w:unhideWhenUsed/>
    <w:rsid w:val="00232BC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2BC3"/>
    <w:rPr>
      <w:rFonts w:asciiTheme="majorHAnsi" w:eastAsiaTheme="majorEastAsia" w:hAnsiTheme="majorHAnsi" w:cstheme="majorBidi"/>
      <w:sz w:val="24"/>
      <w:szCs w:val="24"/>
      <w:shd w:val="pct20" w:color="auto" w:fill="auto"/>
    </w:rPr>
  </w:style>
  <w:style w:type="paragraph" w:styleId="NoSpacing">
    <w:name w:val="No Spacing"/>
    <w:uiPriority w:val="1"/>
    <w:qFormat/>
    <w:rsid w:val="00232BC3"/>
    <w:pPr>
      <w:spacing w:after="0" w:line="240" w:lineRule="auto"/>
    </w:pPr>
  </w:style>
  <w:style w:type="paragraph" w:styleId="NormalWeb">
    <w:name w:val="Normal (Web)"/>
    <w:basedOn w:val="Normal"/>
    <w:uiPriority w:val="99"/>
    <w:unhideWhenUsed/>
    <w:rsid w:val="00232BC3"/>
    <w:rPr>
      <w:rFonts w:ascii="Times New Roman" w:hAnsi="Times New Roman" w:cs="Times New Roman"/>
      <w:sz w:val="24"/>
      <w:szCs w:val="24"/>
    </w:rPr>
  </w:style>
  <w:style w:type="paragraph" w:styleId="NormalIndent">
    <w:name w:val="Normal Indent"/>
    <w:basedOn w:val="Normal"/>
    <w:uiPriority w:val="99"/>
    <w:semiHidden/>
    <w:unhideWhenUsed/>
    <w:rsid w:val="00232BC3"/>
    <w:pPr>
      <w:ind w:left="720"/>
    </w:pPr>
  </w:style>
  <w:style w:type="paragraph" w:styleId="NoteHeading">
    <w:name w:val="Note Heading"/>
    <w:basedOn w:val="Normal"/>
    <w:next w:val="Normal"/>
    <w:link w:val="NoteHeadingChar"/>
    <w:uiPriority w:val="99"/>
    <w:semiHidden/>
    <w:unhideWhenUsed/>
    <w:rsid w:val="00232BC3"/>
    <w:pPr>
      <w:spacing w:after="0" w:line="240" w:lineRule="auto"/>
    </w:pPr>
  </w:style>
  <w:style w:type="character" w:customStyle="1" w:styleId="NoteHeadingChar">
    <w:name w:val="Note Heading Char"/>
    <w:basedOn w:val="DefaultParagraphFont"/>
    <w:link w:val="NoteHeading"/>
    <w:uiPriority w:val="99"/>
    <w:semiHidden/>
    <w:rsid w:val="00232BC3"/>
  </w:style>
  <w:style w:type="paragraph" w:styleId="PlainText">
    <w:name w:val="Plain Text"/>
    <w:basedOn w:val="Normal"/>
    <w:link w:val="PlainTextChar"/>
    <w:uiPriority w:val="99"/>
    <w:semiHidden/>
    <w:unhideWhenUsed/>
    <w:rsid w:val="00232B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32BC3"/>
    <w:rPr>
      <w:rFonts w:ascii="Consolas" w:hAnsi="Consolas"/>
      <w:sz w:val="21"/>
      <w:szCs w:val="21"/>
    </w:rPr>
  </w:style>
  <w:style w:type="paragraph" w:styleId="Quote">
    <w:name w:val="Quote"/>
    <w:basedOn w:val="Normal"/>
    <w:next w:val="Normal"/>
    <w:link w:val="QuoteChar"/>
    <w:uiPriority w:val="29"/>
    <w:qFormat/>
    <w:rsid w:val="00232BC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2BC3"/>
    <w:rPr>
      <w:i/>
      <w:iCs/>
      <w:color w:val="404040" w:themeColor="text1" w:themeTint="BF"/>
    </w:rPr>
  </w:style>
  <w:style w:type="paragraph" w:styleId="Salutation">
    <w:name w:val="Salutation"/>
    <w:basedOn w:val="Normal"/>
    <w:next w:val="Normal"/>
    <w:link w:val="SalutationChar"/>
    <w:uiPriority w:val="99"/>
    <w:semiHidden/>
    <w:unhideWhenUsed/>
    <w:rsid w:val="00232BC3"/>
  </w:style>
  <w:style w:type="character" w:customStyle="1" w:styleId="SalutationChar">
    <w:name w:val="Salutation Char"/>
    <w:basedOn w:val="DefaultParagraphFont"/>
    <w:link w:val="Salutation"/>
    <w:uiPriority w:val="99"/>
    <w:semiHidden/>
    <w:rsid w:val="00232BC3"/>
  </w:style>
  <w:style w:type="paragraph" w:styleId="Signature">
    <w:name w:val="Signature"/>
    <w:basedOn w:val="Normal"/>
    <w:link w:val="SignatureChar"/>
    <w:uiPriority w:val="99"/>
    <w:semiHidden/>
    <w:unhideWhenUsed/>
    <w:rsid w:val="00232BC3"/>
    <w:pPr>
      <w:spacing w:after="0" w:line="240" w:lineRule="auto"/>
      <w:ind w:left="4320"/>
    </w:pPr>
  </w:style>
  <w:style w:type="character" w:customStyle="1" w:styleId="SignatureChar">
    <w:name w:val="Signature Char"/>
    <w:basedOn w:val="DefaultParagraphFont"/>
    <w:link w:val="Signature"/>
    <w:uiPriority w:val="99"/>
    <w:semiHidden/>
    <w:rsid w:val="00232BC3"/>
  </w:style>
  <w:style w:type="paragraph" w:styleId="Subtitle">
    <w:name w:val="Subtitle"/>
    <w:basedOn w:val="Normal"/>
    <w:next w:val="Normal"/>
    <w:link w:val="SubtitleChar"/>
    <w:uiPriority w:val="11"/>
    <w:qFormat/>
    <w:rsid w:val="00232B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BC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232BC3"/>
    <w:pPr>
      <w:spacing w:after="0"/>
      <w:ind w:left="220" w:hanging="220"/>
    </w:pPr>
  </w:style>
  <w:style w:type="paragraph" w:styleId="TableofFigures">
    <w:name w:val="table of figures"/>
    <w:basedOn w:val="Normal"/>
    <w:next w:val="Normal"/>
    <w:uiPriority w:val="99"/>
    <w:semiHidden/>
    <w:unhideWhenUsed/>
    <w:rsid w:val="00232BC3"/>
    <w:pPr>
      <w:spacing w:after="0"/>
    </w:pPr>
  </w:style>
  <w:style w:type="paragraph" w:styleId="Title">
    <w:name w:val="Title"/>
    <w:basedOn w:val="Normal"/>
    <w:next w:val="Normal"/>
    <w:link w:val="TitleChar"/>
    <w:uiPriority w:val="10"/>
    <w:qFormat/>
    <w:rsid w:val="00232B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BC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232BC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2BC3"/>
    <w:pPr>
      <w:spacing w:after="100"/>
    </w:pPr>
  </w:style>
  <w:style w:type="paragraph" w:styleId="TOC2">
    <w:name w:val="toc 2"/>
    <w:basedOn w:val="Normal"/>
    <w:next w:val="Normal"/>
    <w:autoRedefine/>
    <w:uiPriority w:val="39"/>
    <w:semiHidden/>
    <w:unhideWhenUsed/>
    <w:rsid w:val="00232BC3"/>
    <w:pPr>
      <w:spacing w:after="100"/>
      <w:ind w:left="220"/>
    </w:pPr>
  </w:style>
  <w:style w:type="paragraph" w:styleId="TOC3">
    <w:name w:val="toc 3"/>
    <w:basedOn w:val="Normal"/>
    <w:next w:val="Normal"/>
    <w:autoRedefine/>
    <w:uiPriority w:val="39"/>
    <w:semiHidden/>
    <w:unhideWhenUsed/>
    <w:rsid w:val="00232BC3"/>
    <w:pPr>
      <w:spacing w:after="100"/>
      <w:ind w:left="440"/>
    </w:pPr>
  </w:style>
  <w:style w:type="paragraph" w:styleId="TOC4">
    <w:name w:val="toc 4"/>
    <w:basedOn w:val="Normal"/>
    <w:next w:val="Normal"/>
    <w:autoRedefine/>
    <w:uiPriority w:val="39"/>
    <w:semiHidden/>
    <w:unhideWhenUsed/>
    <w:rsid w:val="00232BC3"/>
    <w:pPr>
      <w:spacing w:after="100"/>
      <w:ind w:left="660"/>
    </w:pPr>
  </w:style>
  <w:style w:type="paragraph" w:styleId="TOC5">
    <w:name w:val="toc 5"/>
    <w:basedOn w:val="Normal"/>
    <w:next w:val="Normal"/>
    <w:autoRedefine/>
    <w:uiPriority w:val="39"/>
    <w:semiHidden/>
    <w:unhideWhenUsed/>
    <w:rsid w:val="00232BC3"/>
    <w:pPr>
      <w:spacing w:after="100"/>
      <w:ind w:left="880"/>
    </w:pPr>
  </w:style>
  <w:style w:type="paragraph" w:styleId="TOC6">
    <w:name w:val="toc 6"/>
    <w:basedOn w:val="Normal"/>
    <w:next w:val="Normal"/>
    <w:autoRedefine/>
    <w:uiPriority w:val="39"/>
    <w:semiHidden/>
    <w:unhideWhenUsed/>
    <w:rsid w:val="00232BC3"/>
    <w:pPr>
      <w:spacing w:after="100"/>
      <w:ind w:left="1100"/>
    </w:pPr>
  </w:style>
  <w:style w:type="paragraph" w:styleId="TOC7">
    <w:name w:val="toc 7"/>
    <w:basedOn w:val="Normal"/>
    <w:next w:val="Normal"/>
    <w:autoRedefine/>
    <w:uiPriority w:val="39"/>
    <w:semiHidden/>
    <w:unhideWhenUsed/>
    <w:rsid w:val="00232BC3"/>
    <w:pPr>
      <w:spacing w:after="100"/>
      <w:ind w:left="1320"/>
    </w:pPr>
  </w:style>
  <w:style w:type="paragraph" w:styleId="TOC8">
    <w:name w:val="toc 8"/>
    <w:basedOn w:val="Normal"/>
    <w:next w:val="Normal"/>
    <w:autoRedefine/>
    <w:uiPriority w:val="39"/>
    <w:semiHidden/>
    <w:unhideWhenUsed/>
    <w:rsid w:val="00232BC3"/>
    <w:pPr>
      <w:spacing w:after="100"/>
      <w:ind w:left="1540"/>
    </w:pPr>
  </w:style>
  <w:style w:type="paragraph" w:styleId="TOC9">
    <w:name w:val="toc 9"/>
    <w:basedOn w:val="Normal"/>
    <w:next w:val="Normal"/>
    <w:autoRedefine/>
    <w:uiPriority w:val="39"/>
    <w:semiHidden/>
    <w:unhideWhenUsed/>
    <w:rsid w:val="00232BC3"/>
    <w:pPr>
      <w:spacing w:after="100"/>
      <w:ind w:left="1760"/>
    </w:pPr>
  </w:style>
  <w:style w:type="paragraph" w:styleId="TOCHeading">
    <w:name w:val="TOC Heading"/>
    <w:basedOn w:val="Heading1"/>
    <w:next w:val="Normal"/>
    <w:uiPriority w:val="39"/>
    <w:semiHidden/>
    <w:unhideWhenUsed/>
    <w:qFormat/>
    <w:rsid w:val="00232BC3"/>
    <w:pPr>
      <w:outlineLvl w:val="9"/>
    </w:pPr>
  </w:style>
  <w:style w:type="character" w:customStyle="1" w:styleId="UnresolvedMention3">
    <w:name w:val="Unresolved Mention3"/>
    <w:basedOn w:val="DefaultParagraphFont"/>
    <w:uiPriority w:val="99"/>
    <w:semiHidden/>
    <w:unhideWhenUsed/>
    <w:rsid w:val="0009335D"/>
    <w:rPr>
      <w:color w:val="808080"/>
      <w:shd w:val="clear" w:color="auto" w:fill="E6E6E6"/>
    </w:rPr>
  </w:style>
  <w:style w:type="character" w:customStyle="1" w:styleId="cite">
    <w:name w:val="cite"/>
    <w:basedOn w:val="DefaultParagraphFont"/>
    <w:rsid w:val="001F7701"/>
  </w:style>
  <w:style w:type="character" w:styleId="FollowedHyperlink">
    <w:name w:val="FollowedHyperlink"/>
    <w:basedOn w:val="DefaultParagraphFont"/>
    <w:uiPriority w:val="99"/>
    <w:semiHidden/>
    <w:unhideWhenUsed/>
    <w:rsid w:val="00E114A9"/>
    <w:rPr>
      <w:color w:val="954F72" w:themeColor="followedHyperlink"/>
      <w:u w:val="single"/>
    </w:rPr>
  </w:style>
  <w:style w:type="character" w:customStyle="1" w:styleId="UnresolvedMention4">
    <w:name w:val="Unresolved Mention4"/>
    <w:basedOn w:val="DefaultParagraphFont"/>
    <w:uiPriority w:val="99"/>
    <w:semiHidden/>
    <w:unhideWhenUsed/>
    <w:rsid w:val="00E114A9"/>
    <w:rPr>
      <w:color w:val="808080"/>
      <w:shd w:val="clear" w:color="auto" w:fill="E6E6E6"/>
    </w:rPr>
  </w:style>
  <w:style w:type="character" w:styleId="FootnoteReference">
    <w:name w:val="footnote reference"/>
    <w:basedOn w:val="DefaultParagraphFont"/>
    <w:uiPriority w:val="99"/>
    <w:semiHidden/>
    <w:unhideWhenUsed/>
    <w:rsid w:val="00146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6912">
      <w:bodyDiv w:val="1"/>
      <w:marLeft w:val="0"/>
      <w:marRight w:val="0"/>
      <w:marTop w:val="0"/>
      <w:marBottom w:val="0"/>
      <w:divBdr>
        <w:top w:val="none" w:sz="0" w:space="0" w:color="auto"/>
        <w:left w:val="none" w:sz="0" w:space="0" w:color="auto"/>
        <w:bottom w:val="none" w:sz="0" w:space="0" w:color="auto"/>
        <w:right w:val="none" w:sz="0" w:space="0" w:color="auto"/>
      </w:divBdr>
    </w:div>
    <w:div w:id="335496237">
      <w:bodyDiv w:val="1"/>
      <w:marLeft w:val="0"/>
      <w:marRight w:val="0"/>
      <w:marTop w:val="0"/>
      <w:marBottom w:val="0"/>
      <w:divBdr>
        <w:top w:val="none" w:sz="0" w:space="0" w:color="auto"/>
        <w:left w:val="none" w:sz="0" w:space="0" w:color="auto"/>
        <w:bottom w:val="none" w:sz="0" w:space="0" w:color="auto"/>
        <w:right w:val="none" w:sz="0" w:space="0" w:color="auto"/>
      </w:divBdr>
      <w:divsChild>
        <w:div w:id="1028069037">
          <w:marLeft w:val="0"/>
          <w:marRight w:val="0"/>
          <w:marTop w:val="0"/>
          <w:marBottom w:val="0"/>
          <w:divBdr>
            <w:top w:val="none" w:sz="0" w:space="0" w:color="auto"/>
            <w:left w:val="none" w:sz="0" w:space="0" w:color="auto"/>
            <w:bottom w:val="none" w:sz="0" w:space="0" w:color="auto"/>
            <w:right w:val="none" w:sz="0" w:space="0" w:color="auto"/>
          </w:divBdr>
        </w:div>
        <w:div w:id="2015257307">
          <w:marLeft w:val="0"/>
          <w:marRight w:val="0"/>
          <w:marTop w:val="0"/>
          <w:marBottom w:val="0"/>
          <w:divBdr>
            <w:top w:val="none" w:sz="0" w:space="0" w:color="auto"/>
            <w:left w:val="none" w:sz="0" w:space="0" w:color="auto"/>
            <w:bottom w:val="none" w:sz="0" w:space="0" w:color="auto"/>
            <w:right w:val="none" w:sz="0" w:space="0" w:color="auto"/>
          </w:divBdr>
        </w:div>
      </w:divsChild>
    </w:div>
    <w:div w:id="444428356">
      <w:bodyDiv w:val="1"/>
      <w:marLeft w:val="0"/>
      <w:marRight w:val="0"/>
      <w:marTop w:val="0"/>
      <w:marBottom w:val="0"/>
      <w:divBdr>
        <w:top w:val="none" w:sz="0" w:space="0" w:color="auto"/>
        <w:left w:val="none" w:sz="0" w:space="0" w:color="auto"/>
        <w:bottom w:val="none" w:sz="0" w:space="0" w:color="auto"/>
        <w:right w:val="none" w:sz="0" w:space="0" w:color="auto"/>
      </w:divBdr>
    </w:div>
    <w:div w:id="831946248">
      <w:bodyDiv w:val="1"/>
      <w:marLeft w:val="0"/>
      <w:marRight w:val="0"/>
      <w:marTop w:val="0"/>
      <w:marBottom w:val="0"/>
      <w:divBdr>
        <w:top w:val="none" w:sz="0" w:space="0" w:color="auto"/>
        <w:left w:val="none" w:sz="0" w:space="0" w:color="auto"/>
        <w:bottom w:val="none" w:sz="0" w:space="0" w:color="auto"/>
        <w:right w:val="none" w:sz="0" w:space="0" w:color="auto"/>
      </w:divBdr>
    </w:div>
    <w:div w:id="1066297841">
      <w:bodyDiv w:val="1"/>
      <w:marLeft w:val="0"/>
      <w:marRight w:val="0"/>
      <w:marTop w:val="0"/>
      <w:marBottom w:val="0"/>
      <w:divBdr>
        <w:top w:val="none" w:sz="0" w:space="0" w:color="auto"/>
        <w:left w:val="none" w:sz="0" w:space="0" w:color="auto"/>
        <w:bottom w:val="none" w:sz="0" w:space="0" w:color="auto"/>
        <w:right w:val="none" w:sz="0" w:space="0" w:color="auto"/>
      </w:divBdr>
    </w:div>
    <w:div w:id="2053268326">
      <w:bodyDiv w:val="1"/>
      <w:marLeft w:val="0"/>
      <w:marRight w:val="0"/>
      <w:marTop w:val="0"/>
      <w:marBottom w:val="0"/>
      <w:divBdr>
        <w:top w:val="none" w:sz="0" w:space="0" w:color="auto"/>
        <w:left w:val="none" w:sz="0" w:space="0" w:color="auto"/>
        <w:bottom w:val="none" w:sz="0" w:space="0" w:color="auto"/>
        <w:right w:val="none" w:sz="0" w:space="0" w:color="auto"/>
      </w:divBdr>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14EA0-AA00-4727-BB14-15B6122A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3611</Words>
  <Characters>20587</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houtan.moaveni@nyserda.ny.gov</dc:creator>
  <cp:lastModifiedBy>Paula Maiorano</cp:lastModifiedBy>
  <cp:revision>2</cp:revision>
  <cp:lastPrinted>2018-09-10T20:22:00Z</cp:lastPrinted>
  <dcterms:created xsi:type="dcterms:W3CDTF">2018-09-10T20:22:00Z</dcterms:created>
  <dcterms:modified xsi:type="dcterms:W3CDTF">2018-09-10T20:22:00Z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076905.00002 Litigation 14684866v2</vt:lpwstr>
  </property>
</Properties>
</file>